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6C" w:rsidRPr="00AE546D" w:rsidRDefault="001B4D6C" w:rsidP="001B4D6C">
      <w:pPr>
        <w:spacing w:after="0" w:line="240" w:lineRule="auto"/>
        <w:jc w:val="center"/>
        <w:rPr>
          <w:color w:val="FFFFFF" w:themeColor="background1"/>
          <w:sz w:val="32"/>
        </w:rPr>
      </w:pPr>
    </w:p>
    <w:p w:rsidR="001F7403" w:rsidRDefault="0035755F" w:rsidP="001F7403">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4F1928">
        <w:rPr>
          <w:color w:val="20670D"/>
          <w:sz w:val="32"/>
        </w:rPr>
        <w:t xml:space="preserve">: </w:t>
      </w:r>
      <w:r w:rsidR="00AE546D" w:rsidRPr="004F1928">
        <w:rPr>
          <w:color w:val="20670D"/>
          <w:sz w:val="32"/>
        </w:rPr>
        <w:t>Laboratory Safety</w:t>
      </w:r>
    </w:p>
    <w:p w:rsidR="00C0563B" w:rsidRDefault="00C0563B" w:rsidP="001F7403">
      <w:pPr>
        <w:spacing w:after="0" w:line="240" w:lineRule="auto"/>
        <w:jc w:val="center"/>
        <w:rPr>
          <w:color w:val="FFFFFF" w:themeColor="background1"/>
          <w:sz w:val="32"/>
          <w:szCs w:val="24"/>
        </w:rPr>
      </w:pPr>
      <w:r>
        <w:rPr>
          <w:color w:val="20670D"/>
          <w:sz w:val="32"/>
        </w:rPr>
        <w:t>For Chemistry Classrooms</w:t>
      </w:r>
    </w:p>
    <w:p w:rsidR="001F7403" w:rsidRDefault="001F7403" w:rsidP="004D2881">
      <w:pPr>
        <w:spacing w:after="0" w:line="240" w:lineRule="auto"/>
        <w:jc w:val="center"/>
        <w:rPr>
          <w:color w:val="FFFFFF" w:themeColor="background1"/>
          <w:sz w:val="32"/>
          <w:szCs w:val="24"/>
        </w:rPr>
      </w:pPr>
    </w:p>
    <w:p w:rsidR="001F7403" w:rsidRDefault="001F7403" w:rsidP="004D2881">
      <w:pPr>
        <w:spacing w:after="0" w:line="240" w:lineRule="auto"/>
        <w:jc w:val="center"/>
        <w:rPr>
          <w:color w:val="FFFFFF" w:themeColor="background1"/>
          <w:sz w:val="32"/>
          <w:szCs w:val="24"/>
        </w:rPr>
      </w:pPr>
    </w:p>
    <w:p w:rsidR="001F7403" w:rsidRPr="004F1928" w:rsidRDefault="001F7403" w:rsidP="004D2881">
      <w:pPr>
        <w:spacing w:after="0" w:line="240" w:lineRule="auto"/>
        <w:jc w:val="center"/>
        <w:rPr>
          <w:color w:val="20670D"/>
          <w:sz w:val="32"/>
          <w:szCs w:val="24"/>
        </w:rPr>
      </w:pPr>
    </w:p>
    <w:p w:rsidR="00486342" w:rsidRPr="00310EE4" w:rsidRDefault="00486342" w:rsidP="004D2881">
      <w:pPr>
        <w:spacing w:after="0" w:line="240" w:lineRule="auto"/>
        <w:jc w:val="center"/>
        <w:rPr>
          <w:sz w:val="32"/>
          <w:szCs w:val="24"/>
        </w:rPr>
      </w:pPr>
      <w:r w:rsidRPr="004F1928">
        <w:rPr>
          <w:color w:val="20670D"/>
          <w:sz w:val="32"/>
          <w:szCs w:val="24"/>
        </w:rPr>
        <w:t>Teacher’s Notes</w:t>
      </w:r>
    </w:p>
    <w:p w:rsidR="004D2881" w:rsidRDefault="004D2881" w:rsidP="002B0C64">
      <w:pPr>
        <w:rPr>
          <w:szCs w:val="20"/>
        </w:rPr>
      </w:pPr>
    </w:p>
    <w:p w:rsidR="006373D7" w:rsidRPr="006373D7" w:rsidRDefault="006373D7" w:rsidP="002B0C64">
      <w:pPr>
        <w:rPr>
          <w:b/>
          <w:szCs w:val="20"/>
        </w:rPr>
      </w:pPr>
      <w:r>
        <w:rPr>
          <w:b/>
          <w:szCs w:val="20"/>
        </w:rPr>
        <w:t>This lab is estimated to take 0.5 to 1 hour.</w:t>
      </w:r>
    </w:p>
    <w:p w:rsidR="00C765C5" w:rsidRPr="00310EE4" w:rsidRDefault="00C765C5" w:rsidP="00514BE4">
      <w:pPr>
        <w:rPr>
          <w:szCs w:val="20"/>
        </w:rPr>
      </w:pPr>
      <w:r w:rsidRPr="00310EE4">
        <w:rPr>
          <w:szCs w:val="20"/>
        </w:rPr>
        <w:t>The purpose of this module is to introduce lab safety to your classroom</w:t>
      </w:r>
      <w:r w:rsidR="00AE546D" w:rsidRPr="00310EE4">
        <w:rPr>
          <w:szCs w:val="20"/>
        </w:rPr>
        <w:t xml:space="preserve"> via common lab safety rules and a lab safety activity. </w:t>
      </w:r>
      <w:r w:rsidRPr="00310EE4">
        <w:rPr>
          <w:szCs w:val="20"/>
        </w:rPr>
        <w:t xml:space="preserve"> </w:t>
      </w:r>
      <w:r w:rsidR="00AE11D2" w:rsidRPr="00310EE4">
        <w:rPr>
          <w:szCs w:val="20"/>
        </w:rPr>
        <w:t xml:space="preserve">It may be modified to meet the needs of your individual laboratory or classroom. </w:t>
      </w:r>
      <w:r w:rsidR="00EC5714" w:rsidRPr="00310EE4">
        <w:rPr>
          <w:szCs w:val="20"/>
        </w:rPr>
        <w:t xml:space="preserve"> The video in the student resources can be shown in the classroom (4:54) or ask students to watch it at home before the first laboratory session. </w:t>
      </w:r>
    </w:p>
    <w:p w:rsidR="00C765C5" w:rsidRPr="00310EE4" w:rsidRDefault="00C765C5" w:rsidP="00514BE4">
      <w:pPr>
        <w:rPr>
          <w:szCs w:val="20"/>
        </w:rPr>
      </w:pPr>
    </w:p>
    <w:p w:rsidR="00514BE4" w:rsidRPr="00AE546D" w:rsidRDefault="00514BE4" w:rsidP="00514BE4">
      <w:pPr>
        <w:rPr>
          <w:color w:val="FFFFFF" w:themeColor="background1"/>
          <w:szCs w:val="20"/>
        </w:rPr>
      </w:pPr>
      <w:r w:rsidRPr="00AE546D">
        <w:rPr>
          <w:noProof/>
          <w:color w:val="FFFFFF" w:themeColor="background1"/>
          <w:lang w:eastAsia="en-US"/>
        </w:rPr>
        <mc:AlternateContent>
          <mc:Choice Requires="wps">
            <w:drawing>
              <wp:anchor distT="0" distB="0" distL="114300" distR="114300" simplePos="0" relativeHeight="251659264" behindDoc="0" locked="0" layoutInCell="1" allowOverlap="1" wp14:anchorId="6614EEFF" wp14:editId="4C2192FD">
                <wp:simplePos x="0" y="0"/>
                <wp:positionH relativeFrom="column">
                  <wp:posOffset>746760</wp:posOffset>
                </wp:positionH>
                <wp:positionV relativeFrom="paragraph">
                  <wp:posOffset>228600</wp:posOffset>
                </wp:positionV>
                <wp:extent cx="3857625" cy="662940"/>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62940"/>
                        </a:xfrm>
                        <a:prstGeom prst="rect">
                          <a:avLst/>
                        </a:prstGeom>
                        <a:solidFill>
                          <a:srgbClr val="FFFFFF"/>
                        </a:solidFill>
                        <a:ln w="9525">
                          <a:solidFill>
                            <a:srgbClr val="20670D"/>
                          </a:solidFill>
                          <a:miter lim="800000"/>
                          <a:headEnd/>
                          <a:tailEnd/>
                        </a:ln>
                      </wps:spPr>
                      <wps:txbx>
                        <w:txbxContent>
                          <w:p w:rsidR="00514BE4" w:rsidRPr="00372244" w:rsidRDefault="00390A4D" w:rsidP="00514BE4">
                            <w:pPr>
                              <w:jc w:val="center"/>
                              <w:rPr>
                                <w:color w:val="20670D"/>
                              </w:rPr>
                            </w:pPr>
                            <w:r w:rsidRPr="00372244">
                              <w:rPr>
                                <w:color w:val="20670D"/>
                              </w:rPr>
                              <w:t>Next Generation Science Standards: “Must be organized, maintained, and used in student investigations in a safe and effective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4EEFF" id="_x0000_t202" coordsize="21600,21600" o:spt="202" path="m,l,21600r21600,l21600,xe">
                <v:stroke joinstyle="miter"/>
                <v:path gradientshapeok="t" o:connecttype="rect"/>
              </v:shapetype>
              <v:shape id="Text Box 2" o:spid="_x0000_s1026" type="#_x0000_t202" style="position:absolute;margin-left:58.8pt;margin-top:18pt;width:303.7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" strokecolor="#20670d">
                <v:textbox>
                  <w:txbxContent>
                    <w:p w:rsidR="00514BE4" w:rsidRPr="00372244" w:rsidRDefault="00390A4D" w:rsidP="00514BE4">
                      <w:pPr>
                        <w:jc w:val="center"/>
                        <w:rPr>
                          <w:color w:val="20670D"/>
                        </w:rPr>
                      </w:pPr>
                      <w:r w:rsidRPr="00372244">
                        <w:rPr>
                          <w:color w:val="20670D"/>
                        </w:rPr>
                        <w:t>Next Generation Science Standards: “Must be organized, maintained, and used in student investigations in a safe and effective manner.”</w:t>
                      </w:r>
                    </w:p>
                  </w:txbxContent>
                </v:textbox>
              </v:shape>
            </w:pict>
          </mc:Fallback>
        </mc:AlternateContent>
      </w:r>
      <w:r w:rsidRPr="00AE546D">
        <w:rPr>
          <w:color w:val="FFFFFF" w:themeColor="background1"/>
          <w:szCs w:val="20"/>
        </w:rPr>
        <w:br w:type="page"/>
      </w:r>
    </w:p>
    <w:p w:rsidR="00486342" w:rsidRPr="00310EE4" w:rsidRDefault="00486342" w:rsidP="00486342">
      <w:pPr>
        <w:jc w:val="center"/>
        <w:rPr>
          <w:sz w:val="32"/>
          <w:szCs w:val="24"/>
        </w:rPr>
      </w:pPr>
      <w:r w:rsidRPr="0067467B">
        <w:rPr>
          <w:color w:val="20670D"/>
          <w:sz w:val="32"/>
          <w:szCs w:val="24"/>
        </w:rPr>
        <w:lastRenderedPageBreak/>
        <w:t>Supplemental Readings</w:t>
      </w:r>
    </w:p>
    <w:p w:rsidR="00486342" w:rsidRPr="00CE1972" w:rsidRDefault="00486342" w:rsidP="00486342">
      <w:pPr>
        <w:tabs>
          <w:tab w:val="left" w:pos="2520"/>
        </w:tabs>
      </w:pPr>
      <w:r w:rsidRPr="00310EE4">
        <w:t xml:space="preserve">The following are supplemental readings for you and your students to understand </w:t>
      </w:r>
      <w:r w:rsidR="00857FEF" w:rsidRPr="00310EE4">
        <w:t xml:space="preserve">various </w:t>
      </w:r>
      <w:r w:rsidR="00857FEF" w:rsidRPr="00CE1972">
        <w:t xml:space="preserve">aspects of laboratory safety guidelines for the classroom and beyond. </w:t>
      </w:r>
    </w:p>
    <w:p w:rsidR="00AE11D2" w:rsidRPr="00CE1972" w:rsidRDefault="00AE11D2" w:rsidP="00AE11D2">
      <w:pPr>
        <w:rPr>
          <w:szCs w:val="24"/>
        </w:rPr>
      </w:pPr>
      <w:r w:rsidRPr="00CE1972">
        <w:rPr>
          <w:szCs w:val="24"/>
        </w:rPr>
        <w:t xml:space="preserve">American Chemical Society. (2014). Chemical science safety in the classroom. Retrieved from </w:t>
      </w:r>
      <w:hyperlink r:id="rId8" w:history="1">
        <w:r w:rsidRPr="00CE1972">
          <w:rPr>
            <w:rStyle w:val="Hyperlink"/>
            <w:rFonts w:cstheme="minorBidi"/>
            <w:color w:val="auto"/>
            <w:szCs w:val="24"/>
          </w:rPr>
          <w:t>http://www.acs.org/content/acs/en/education/policies/safety.html</w:t>
        </w:r>
      </w:hyperlink>
      <w:r w:rsidRPr="00CE1972">
        <w:rPr>
          <w:szCs w:val="24"/>
        </w:rPr>
        <w:t xml:space="preserve"> </w:t>
      </w:r>
    </w:p>
    <w:p w:rsidR="00836056" w:rsidRPr="00B129B0" w:rsidRDefault="00836056" w:rsidP="00486342">
      <w:pPr>
        <w:tabs>
          <w:tab w:val="left" w:pos="2520"/>
        </w:tabs>
      </w:pPr>
      <w:r w:rsidRPr="00B129B0">
        <w:t xml:space="preserve">Environmental Health &amp; Toxicology. (2014). </w:t>
      </w:r>
      <w:proofErr w:type="spellStart"/>
      <w:r w:rsidRPr="00B129B0">
        <w:t>Enviro</w:t>
      </w:r>
      <w:proofErr w:type="spellEnd"/>
      <w:r w:rsidRPr="00B129B0">
        <w:t xml:space="preserve">-health links: Laboratory safety. Retrieved from </w:t>
      </w:r>
      <w:hyperlink r:id="rId9" w:history="1">
        <w:r w:rsidRPr="00B129B0">
          <w:rPr>
            <w:rStyle w:val="Hyperlink"/>
            <w:rFonts w:cstheme="minorBidi"/>
            <w:color w:val="auto"/>
          </w:rPr>
          <w:t>http://sis.nlm.nih.gov/enviro/labsafety.html</w:t>
        </w:r>
      </w:hyperlink>
      <w:r w:rsidRPr="00B129B0">
        <w:t xml:space="preserve">  </w:t>
      </w:r>
    </w:p>
    <w:p w:rsidR="00B129B0" w:rsidRPr="00B129B0" w:rsidRDefault="00B129B0" w:rsidP="00486342">
      <w:pPr>
        <w:tabs>
          <w:tab w:val="left" w:pos="2520"/>
        </w:tabs>
      </w:pPr>
      <w:proofErr w:type="spellStart"/>
      <w:r w:rsidRPr="00B129B0">
        <w:t>Flinn</w:t>
      </w:r>
      <w:proofErr w:type="spellEnd"/>
      <w:r w:rsidRPr="00B129B0">
        <w:t xml:space="preserve"> Scientific. (2014). Student safety contract. Retrieved from </w:t>
      </w:r>
      <w:hyperlink r:id="rId10" w:history="1">
        <w:r w:rsidRPr="00B129B0">
          <w:rPr>
            <w:rStyle w:val="Hyperlink"/>
            <w:rFonts w:cstheme="minorBidi"/>
            <w:color w:val="auto"/>
          </w:rPr>
          <w:t>http://www.flinnsci.com/media/396468/safety_contract_hs.pdf</w:t>
        </w:r>
      </w:hyperlink>
      <w:r w:rsidRPr="00B129B0">
        <w:t xml:space="preserve"> </w:t>
      </w:r>
    </w:p>
    <w:p w:rsidR="00310EE4" w:rsidRPr="00B129B0" w:rsidRDefault="00310EE4" w:rsidP="00486342">
      <w:pPr>
        <w:tabs>
          <w:tab w:val="left" w:pos="2520"/>
        </w:tabs>
      </w:pPr>
      <w:r w:rsidRPr="00B129B0">
        <w:t xml:space="preserve">Laboratory Safety Institute. (2014). Laboratory safety guidelines. Retrieved from </w:t>
      </w:r>
      <w:hyperlink r:id="rId11" w:history="1">
        <w:r w:rsidRPr="00B129B0">
          <w:rPr>
            <w:rStyle w:val="Hyperlink"/>
            <w:rFonts w:cstheme="minorBidi"/>
            <w:color w:val="auto"/>
          </w:rPr>
          <w:t>http://www.labsafetyinstitute.org/epubs/LSG_English.pdf</w:t>
        </w:r>
      </w:hyperlink>
      <w:r w:rsidRPr="00B129B0">
        <w:t xml:space="preserve"> </w:t>
      </w:r>
    </w:p>
    <w:p w:rsidR="00310EE4" w:rsidRPr="00B129B0" w:rsidRDefault="00310EE4" w:rsidP="00486342">
      <w:pPr>
        <w:tabs>
          <w:tab w:val="left" w:pos="2520"/>
        </w:tabs>
      </w:pPr>
      <w:r w:rsidRPr="00B129B0">
        <w:t xml:space="preserve">National Science Teachers Association. (2014). Safety in the science classroom, laboratory, or field sites. Retrieved from </w:t>
      </w:r>
      <w:hyperlink r:id="rId12" w:history="1">
        <w:r w:rsidRPr="00B129B0">
          <w:rPr>
            <w:rStyle w:val="Hyperlink"/>
            <w:rFonts w:cstheme="minorBidi"/>
            <w:color w:val="auto"/>
          </w:rPr>
          <w:t>http://www.nsta.org/docs/SafetyInTheScienceClassroomLabAndField.pdf</w:t>
        </w:r>
      </w:hyperlink>
      <w:r w:rsidRPr="00B129B0">
        <w:t xml:space="preserve"> </w:t>
      </w:r>
    </w:p>
    <w:p w:rsidR="00310EE4" w:rsidRPr="00B129B0" w:rsidRDefault="00310EE4" w:rsidP="00486342">
      <w:pPr>
        <w:tabs>
          <w:tab w:val="left" w:pos="2520"/>
        </w:tabs>
      </w:pPr>
      <w:r w:rsidRPr="00B129B0">
        <w:t xml:space="preserve">National Science </w:t>
      </w:r>
      <w:r w:rsidR="00CE1972" w:rsidRPr="00B129B0">
        <w:t>Teachers</w:t>
      </w:r>
      <w:r w:rsidRPr="00B129B0">
        <w:t xml:space="preserve"> Association Safety Advisory Board. (2014), Overcrowding in the instructional space. Retrieved from </w:t>
      </w:r>
      <w:hyperlink r:id="rId13" w:history="1">
        <w:r w:rsidRPr="00B129B0">
          <w:rPr>
            <w:rStyle w:val="Hyperlink"/>
            <w:rFonts w:cstheme="minorBidi"/>
            <w:color w:val="auto"/>
          </w:rPr>
          <w:t>http://www.nsta.org/docs/OvercrowdingInTheInstructionalSpace.pdf</w:t>
        </w:r>
      </w:hyperlink>
      <w:r w:rsidRPr="00B129B0">
        <w:t xml:space="preserve"> </w:t>
      </w:r>
    </w:p>
    <w:p w:rsidR="00C765C5" w:rsidRPr="00B129B0" w:rsidRDefault="00857FEF" w:rsidP="00486342">
      <w:pPr>
        <w:tabs>
          <w:tab w:val="left" w:pos="2520"/>
        </w:tabs>
        <w:rPr>
          <w:b/>
        </w:rPr>
      </w:pPr>
      <w:r w:rsidRPr="00B129B0">
        <w:t>OSHA. (</w:t>
      </w:r>
      <w:proofErr w:type="spellStart"/>
      <w:r w:rsidRPr="00B129B0">
        <w:t>n.d.</w:t>
      </w:r>
      <w:proofErr w:type="spellEnd"/>
      <w:r w:rsidRPr="00B129B0">
        <w:t xml:space="preserve">). Safety and health topics: Laboratories. Retrieved from </w:t>
      </w:r>
      <w:r w:rsidRPr="00B129B0">
        <w:rPr>
          <w:b/>
        </w:rPr>
        <w:t xml:space="preserve"> </w:t>
      </w:r>
      <w:hyperlink r:id="rId14" w:history="1">
        <w:r w:rsidRPr="00B129B0">
          <w:rPr>
            <w:rStyle w:val="Hyperlink"/>
            <w:rFonts w:cstheme="minorBidi"/>
            <w:color w:val="auto"/>
          </w:rPr>
          <w:t>https://www.osha.gov/SLTC/laboratories/</w:t>
        </w:r>
      </w:hyperlink>
      <w:r w:rsidRPr="00B129B0">
        <w:rPr>
          <w:b/>
        </w:rPr>
        <w:t xml:space="preserve"> </w:t>
      </w:r>
    </w:p>
    <w:p w:rsidR="00310EE4" w:rsidRPr="00310EE4" w:rsidRDefault="00310EE4" w:rsidP="00486342">
      <w:pPr>
        <w:tabs>
          <w:tab w:val="left" w:pos="2520"/>
        </w:tabs>
        <w:rPr>
          <w:b/>
        </w:rPr>
      </w:pPr>
    </w:p>
    <w:p w:rsidR="00486342" w:rsidRDefault="00486342" w:rsidP="006472B5">
      <w:pPr>
        <w:spacing w:after="0" w:line="240" w:lineRule="auto"/>
      </w:pPr>
      <w:r w:rsidRPr="00310EE4">
        <w:br w:type="page"/>
      </w:r>
    </w:p>
    <w:p w:rsidR="00310EE4" w:rsidRPr="00310EE4" w:rsidRDefault="00310EE4" w:rsidP="006472B5">
      <w:pPr>
        <w:spacing w:after="0" w:line="240" w:lineRule="auto"/>
      </w:pPr>
    </w:p>
    <w:p w:rsidR="003B2B5E" w:rsidRPr="000A29A7" w:rsidRDefault="003B2B5E" w:rsidP="003B2B5E">
      <w:pPr>
        <w:spacing w:after="0" w:line="240" w:lineRule="auto"/>
        <w:jc w:val="center"/>
        <w:rPr>
          <w:color w:val="20670D"/>
          <w:sz w:val="32"/>
          <w:szCs w:val="24"/>
        </w:rPr>
      </w:pPr>
      <w:r w:rsidRPr="000A29A7">
        <w:rPr>
          <w:color w:val="20670D"/>
          <w:sz w:val="32"/>
          <w:szCs w:val="24"/>
        </w:rPr>
        <w:t>Student Learning Objectives</w:t>
      </w:r>
    </w:p>
    <w:p w:rsidR="003B2B5E" w:rsidRPr="00CE1972" w:rsidRDefault="003B2B5E" w:rsidP="00486342">
      <w:pPr>
        <w:jc w:val="center"/>
        <w:rPr>
          <w:szCs w:val="24"/>
        </w:rPr>
      </w:pPr>
    </w:p>
    <w:p w:rsidR="003B2B5E" w:rsidRPr="00CE1972" w:rsidRDefault="003B2B5E" w:rsidP="003B2B5E">
      <w:pPr>
        <w:rPr>
          <w:szCs w:val="24"/>
        </w:rPr>
      </w:pPr>
      <w:r w:rsidRPr="00CE1972">
        <w:rPr>
          <w:szCs w:val="24"/>
        </w:rPr>
        <w:t xml:space="preserve">At the end of this activity, the student will be able to: </w:t>
      </w:r>
    </w:p>
    <w:p w:rsidR="00AE546D" w:rsidRPr="00CE1972" w:rsidRDefault="00AE546D" w:rsidP="00AE546D">
      <w:pPr>
        <w:pStyle w:val="ListParagraph"/>
        <w:numPr>
          <w:ilvl w:val="0"/>
          <w:numId w:val="21"/>
        </w:numPr>
        <w:rPr>
          <w:rFonts w:asciiTheme="minorHAnsi" w:hAnsiTheme="minorHAnsi"/>
          <w:sz w:val="22"/>
        </w:rPr>
      </w:pPr>
      <w:r w:rsidRPr="00CE1972">
        <w:rPr>
          <w:rFonts w:asciiTheme="minorHAnsi" w:hAnsiTheme="minorHAnsi"/>
          <w:sz w:val="22"/>
        </w:rPr>
        <w:t>Recognize common rules that allow for a safe working environment in the laboratory and/or classroom</w:t>
      </w:r>
    </w:p>
    <w:p w:rsidR="00AE546D" w:rsidRPr="00CE1972" w:rsidRDefault="00AE546D" w:rsidP="00AE546D">
      <w:pPr>
        <w:pStyle w:val="ListParagraph"/>
        <w:numPr>
          <w:ilvl w:val="0"/>
          <w:numId w:val="21"/>
        </w:numPr>
        <w:rPr>
          <w:rFonts w:asciiTheme="minorHAnsi" w:hAnsiTheme="minorHAnsi"/>
          <w:sz w:val="22"/>
        </w:rPr>
      </w:pPr>
      <w:r w:rsidRPr="00CE1972">
        <w:rPr>
          <w:rFonts w:asciiTheme="minorHAnsi" w:hAnsiTheme="minorHAnsi"/>
          <w:sz w:val="22"/>
        </w:rPr>
        <w:t>Find the location of certain safety items such as fire blankets, fire alarms, eye wash stations, etc.</w:t>
      </w:r>
    </w:p>
    <w:p w:rsidR="00AE546D" w:rsidRPr="00D64108" w:rsidRDefault="00AE546D" w:rsidP="00AE546D">
      <w:pPr>
        <w:pStyle w:val="ListParagraph"/>
        <w:numPr>
          <w:ilvl w:val="0"/>
          <w:numId w:val="21"/>
        </w:numPr>
        <w:rPr>
          <w:rFonts w:asciiTheme="minorHAnsi" w:hAnsiTheme="minorHAnsi"/>
          <w:color w:val="FFFFFF" w:themeColor="background1"/>
          <w:sz w:val="22"/>
        </w:rPr>
      </w:pPr>
      <w:r w:rsidRPr="00CE1972">
        <w:rPr>
          <w:rFonts w:asciiTheme="minorHAnsi" w:hAnsiTheme="minorHAnsi"/>
          <w:sz w:val="22"/>
        </w:rPr>
        <w:t>State their intention to follow the safety rules as reviewed in class and adhere to them for every experiment or activity, laboratory or classroom-based</w:t>
      </w:r>
      <w:r w:rsidRPr="00D64108">
        <w:rPr>
          <w:rFonts w:asciiTheme="minorHAnsi" w:hAnsiTheme="minorHAnsi"/>
          <w:color w:val="FFFFFF" w:themeColor="background1"/>
          <w:sz w:val="22"/>
        </w:rPr>
        <w:t xml:space="preserve">. </w:t>
      </w:r>
    </w:p>
    <w:p w:rsidR="00CE1972" w:rsidRDefault="00CE1972" w:rsidP="000A29A7">
      <w:pPr>
        <w:jc w:val="center"/>
        <w:rPr>
          <w:color w:val="20670D"/>
          <w:sz w:val="32"/>
          <w:szCs w:val="24"/>
        </w:rPr>
      </w:pPr>
    </w:p>
    <w:p w:rsidR="00836056" w:rsidRPr="00CE1972" w:rsidRDefault="00836056" w:rsidP="000A29A7">
      <w:pPr>
        <w:jc w:val="center"/>
        <w:rPr>
          <w:sz w:val="32"/>
          <w:szCs w:val="24"/>
        </w:rPr>
      </w:pPr>
      <w:r w:rsidRPr="000A29A7">
        <w:rPr>
          <w:color w:val="20670D"/>
          <w:sz w:val="32"/>
          <w:szCs w:val="24"/>
        </w:rPr>
        <w:t>Watch</w:t>
      </w:r>
    </w:p>
    <w:p w:rsidR="00AE546D" w:rsidRDefault="00836056" w:rsidP="003B2B5E">
      <w:pPr>
        <w:rPr>
          <w:color w:val="FFFFFF" w:themeColor="background1"/>
          <w:szCs w:val="24"/>
        </w:rPr>
      </w:pPr>
      <w:r w:rsidRPr="00CE1972">
        <w:rPr>
          <w:szCs w:val="24"/>
        </w:rPr>
        <w:t xml:space="preserve">After the Rainbow: a video safety message focusing on preventing accidents in high school </w:t>
      </w:r>
      <w:r w:rsidRPr="00836056">
        <w:rPr>
          <w:color w:val="FFFFFF" w:themeColor="background1"/>
          <w:szCs w:val="24"/>
        </w:rPr>
        <w:t>chemistry laboratories</w:t>
      </w:r>
      <w:r>
        <w:rPr>
          <w:color w:val="FFFFFF" w:themeColor="background1"/>
          <w:szCs w:val="24"/>
        </w:rPr>
        <w:t xml:space="preserve"> </w:t>
      </w:r>
      <w:hyperlink r:id="rId15" w:history="1">
        <w:r w:rsidRPr="00EE45E9">
          <w:rPr>
            <w:rStyle w:val="Hyperlink"/>
            <w:rFonts w:cstheme="minorBidi"/>
            <w:szCs w:val="24"/>
          </w:rPr>
          <w:t>http://www.csb.gov/videos/after-the-rainbow/</w:t>
        </w:r>
      </w:hyperlink>
      <w:r>
        <w:rPr>
          <w:color w:val="FFFFFF" w:themeColor="background1"/>
          <w:szCs w:val="24"/>
        </w:rPr>
        <w:t xml:space="preserve"> </w:t>
      </w:r>
    </w:p>
    <w:p w:rsidR="00CE1972" w:rsidRDefault="00CE1972" w:rsidP="000A29A7">
      <w:pPr>
        <w:jc w:val="center"/>
        <w:rPr>
          <w:color w:val="20670D"/>
          <w:sz w:val="32"/>
          <w:szCs w:val="32"/>
        </w:rPr>
      </w:pPr>
    </w:p>
    <w:p w:rsidR="000E19B2" w:rsidRPr="00CE1972" w:rsidRDefault="000E19B2" w:rsidP="000A29A7">
      <w:pPr>
        <w:jc w:val="center"/>
        <w:rPr>
          <w:sz w:val="32"/>
          <w:szCs w:val="32"/>
        </w:rPr>
      </w:pPr>
      <w:r w:rsidRPr="000A29A7">
        <w:rPr>
          <w:color w:val="20670D"/>
          <w:sz w:val="32"/>
          <w:szCs w:val="32"/>
        </w:rPr>
        <w:t>Listen</w:t>
      </w:r>
    </w:p>
    <w:p w:rsidR="00836696" w:rsidRPr="00CE1972" w:rsidRDefault="000E19B2">
      <w:pPr>
        <w:spacing w:after="0" w:line="240" w:lineRule="auto"/>
        <w:rPr>
          <w:rFonts w:cs="Tahoma"/>
          <w:szCs w:val="32"/>
        </w:rPr>
      </w:pPr>
      <w:r w:rsidRPr="00CE1972">
        <w:rPr>
          <w:rFonts w:cs="Tahoma"/>
          <w:szCs w:val="32"/>
        </w:rPr>
        <w:t xml:space="preserve">Remember: Your teacher is the </w:t>
      </w:r>
      <w:r w:rsidR="00B11B62" w:rsidRPr="00CE1972">
        <w:rPr>
          <w:rFonts w:cs="Tahoma"/>
          <w:szCs w:val="32"/>
        </w:rPr>
        <w:t xml:space="preserve">only person in the classroom with the most knowledge and tools to keep you safe. Paying attention and listening to everything they say or post is important to avoid injury or possibly even death. Horseplay, joking around, pretending not to care, or showing off in the laboratory is dangerous. You could hurt yourself or your friends. So be sure to always listen, pay attention, and take seriously everything you do in the laboratory, small or large. </w:t>
      </w:r>
      <w:r w:rsidR="00836696" w:rsidRPr="00CE1972">
        <w:rPr>
          <w:rFonts w:cs="Tahoma"/>
          <w:sz w:val="32"/>
          <w:szCs w:val="32"/>
        </w:rPr>
        <w:br w:type="page"/>
      </w:r>
    </w:p>
    <w:p w:rsidR="00AE546D" w:rsidRPr="00CE1972" w:rsidRDefault="00AE546D" w:rsidP="00AE546D">
      <w:pPr>
        <w:tabs>
          <w:tab w:val="left" w:pos="4920"/>
        </w:tabs>
        <w:jc w:val="center"/>
        <w:rPr>
          <w:rFonts w:cs="Tahoma"/>
          <w:sz w:val="36"/>
        </w:rPr>
      </w:pPr>
      <w:r w:rsidRPr="000A29A7">
        <w:rPr>
          <w:rFonts w:cs="Tahoma"/>
          <w:color w:val="20670D"/>
          <w:sz w:val="32"/>
          <w:szCs w:val="32"/>
        </w:rPr>
        <w:lastRenderedPageBreak/>
        <w:t>Laboratory Safety Rules</w:t>
      </w:r>
    </w:p>
    <w:p w:rsidR="00AE546D" w:rsidRPr="00CE1972" w:rsidRDefault="00AE546D" w:rsidP="00AE546D">
      <w:pPr>
        <w:ind w:left="540" w:hanging="540"/>
        <w:rPr>
          <w:rFonts w:cs="Tahoma"/>
          <w:b/>
        </w:rPr>
      </w:pPr>
      <w:r w:rsidRPr="00CE1972">
        <w:rPr>
          <w:rFonts w:cs="Tahoma"/>
          <w:b/>
        </w:rPr>
        <w:t>1.</w:t>
      </w:r>
      <w:r w:rsidRPr="00CE1972">
        <w:rPr>
          <w:rFonts w:cs="Tahoma"/>
          <w:b/>
        </w:rPr>
        <w:tab/>
        <w:t>Follow directions precisely and completely.</w:t>
      </w:r>
      <w:r w:rsidR="00E65FBF" w:rsidRPr="00CE1972">
        <w:rPr>
          <w:rFonts w:cs="Tahoma"/>
          <w:b/>
        </w:rPr>
        <w:t xml:space="preserve"> </w:t>
      </w:r>
      <w:r w:rsidRPr="00CE1972">
        <w:rPr>
          <w:rFonts w:cs="Tahoma"/>
        </w:rPr>
        <w:t>The directions have been carefully designed to avoid accidents.  Your instructor will point out hazards before you begin so pay attention!</w:t>
      </w:r>
    </w:p>
    <w:p w:rsidR="00AE546D" w:rsidRPr="00CE1972" w:rsidRDefault="00AE546D" w:rsidP="00AE546D">
      <w:pPr>
        <w:ind w:left="540" w:hanging="540"/>
        <w:rPr>
          <w:rFonts w:cs="Tahoma"/>
        </w:rPr>
      </w:pPr>
      <w:r w:rsidRPr="00CE1972">
        <w:rPr>
          <w:rFonts w:cs="Tahoma"/>
          <w:b/>
        </w:rPr>
        <w:t>2.</w:t>
      </w:r>
      <w:r w:rsidRPr="00CE1972">
        <w:rPr>
          <w:rFonts w:cs="Tahoma"/>
          <w:b/>
        </w:rPr>
        <w:tab/>
        <w:t>Safety Goggles</w:t>
      </w:r>
      <w:r w:rsidR="00E65FBF" w:rsidRPr="00CE1972">
        <w:rPr>
          <w:rFonts w:cs="Tahoma"/>
          <w:b/>
        </w:rPr>
        <w:t xml:space="preserve">. </w:t>
      </w:r>
      <w:r w:rsidRPr="00CE1972">
        <w:rPr>
          <w:rFonts w:cs="Tahoma"/>
        </w:rPr>
        <w:t>Goggles with side splash guards are required by law and are available at the college bookstore. Safety glasses are not permitted.</w:t>
      </w:r>
    </w:p>
    <w:p w:rsidR="00836056" w:rsidRPr="00CE1972" w:rsidRDefault="00AE546D" w:rsidP="00AE546D">
      <w:pPr>
        <w:ind w:left="540" w:hanging="540"/>
        <w:rPr>
          <w:rFonts w:cs="Tahoma"/>
          <w:b/>
        </w:rPr>
      </w:pPr>
      <w:r w:rsidRPr="00CE1972">
        <w:rPr>
          <w:rFonts w:cs="Tahoma"/>
          <w:b/>
        </w:rPr>
        <w:t>3.</w:t>
      </w:r>
      <w:r w:rsidRPr="00CE1972">
        <w:rPr>
          <w:rFonts w:cs="Tahoma"/>
          <w:b/>
        </w:rPr>
        <w:tab/>
        <w:t>Clothing/Long Hair</w:t>
      </w:r>
      <w:r w:rsidR="00E65FBF" w:rsidRPr="00CE1972">
        <w:rPr>
          <w:rFonts w:cs="Tahoma"/>
          <w:b/>
        </w:rPr>
        <w:t xml:space="preserve">. </w:t>
      </w:r>
      <w:r w:rsidRPr="00CE1972">
        <w:rPr>
          <w:rFonts w:cs="Tahoma"/>
        </w:rPr>
        <w:t xml:space="preserve">Students must wear proper clothing in the laboratory.  Sandals and shorts should not be worn on lab days.  Long hair should be tied up in a band. Wear </w:t>
      </w:r>
      <w:r w:rsidRPr="00CE1972">
        <w:rPr>
          <w:rFonts w:cs="Tahoma"/>
          <w:b/>
        </w:rPr>
        <w:t>OLD</w:t>
      </w:r>
      <w:r w:rsidRPr="00CE1972">
        <w:rPr>
          <w:rFonts w:cs="Tahoma"/>
        </w:rPr>
        <w:t xml:space="preserve"> clothing in the laboratory. </w:t>
      </w:r>
    </w:p>
    <w:p w:rsidR="00AE546D" w:rsidRPr="00CE1972" w:rsidRDefault="00AE546D" w:rsidP="00AE546D">
      <w:pPr>
        <w:ind w:left="540" w:hanging="540"/>
        <w:rPr>
          <w:rFonts w:cs="Tahoma"/>
          <w:b/>
        </w:rPr>
      </w:pPr>
      <w:r w:rsidRPr="00CE1972">
        <w:rPr>
          <w:rFonts w:cs="Tahoma"/>
          <w:b/>
        </w:rPr>
        <w:t xml:space="preserve">4.  </w:t>
      </w:r>
      <w:r w:rsidRPr="00CE1972">
        <w:rPr>
          <w:rFonts w:cs="Tahoma"/>
          <w:b/>
        </w:rPr>
        <w:tab/>
        <w:t xml:space="preserve">Place bags, purses, coats, etc… on the shelves near the door. </w:t>
      </w:r>
    </w:p>
    <w:p w:rsidR="00AE546D" w:rsidRPr="00CE1972" w:rsidRDefault="00AE546D" w:rsidP="00AE546D">
      <w:pPr>
        <w:ind w:left="540" w:hanging="540"/>
        <w:rPr>
          <w:rFonts w:cs="Tahoma"/>
          <w:b/>
        </w:rPr>
      </w:pPr>
      <w:r w:rsidRPr="00CE1972">
        <w:rPr>
          <w:rFonts w:cs="Tahoma"/>
          <w:b/>
        </w:rPr>
        <w:t>5.</w:t>
      </w:r>
      <w:r w:rsidRPr="00CE1972">
        <w:rPr>
          <w:rFonts w:cs="Tahoma"/>
          <w:b/>
        </w:rPr>
        <w:tab/>
        <w:t>Never smoke or eat in the laboratory. No food is allowed in lab.</w:t>
      </w:r>
    </w:p>
    <w:p w:rsidR="00AE546D" w:rsidRPr="00CE1972" w:rsidRDefault="00AE546D" w:rsidP="00AE546D">
      <w:pPr>
        <w:ind w:left="540" w:hanging="540"/>
        <w:rPr>
          <w:rFonts w:cs="Tahoma"/>
        </w:rPr>
      </w:pPr>
      <w:r w:rsidRPr="00CE1972">
        <w:rPr>
          <w:rFonts w:cs="Tahoma"/>
          <w:b/>
        </w:rPr>
        <w:t>6.</w:t>
      </w:r>
      <w:r w:rsidRPr="00CE1972">
        <w:rPr>
          <w:rFonts w:cs="Tahoma"/>
          <w:b/>
        </w:rPr>
        <w:tab/>
        <w:t>Use waste containers provided by your instructor.</w:t>
      </w:r>
      <w:r w:rsidR="00E65FBF" w:rsidRPr="00CE1972">
        <w:rPr>
          <w:rFonts w:cs="Tahoma"/>
          <w:b/>
        </w:rPr>
        <w:t xml:space="preserve"> </w:t>
      </w:r>
      <w:r w:rsidRPr="00CE1972">
        <w:rPr>
          <w:rFonts w:cs="Tahoma"/>
        </w:rPr>
        <w:t>Make sure you read the labels on waste containers and notify the instructor when the containers are full.</w:t>
      </w:r>
    </w:p>
    <w:p w:rsidR="00836696" w:rsidRPr="00CE1972" w:rsidRDefault="00AE546D" w:rsidP="00AE546D">
      <w:pPr>
        <w:ind w:left="540" w:hanging="540"/>
        <w:rPr>
          <w:rFonts w:cs="Tahoma"/>
          <w:b/>
        </w:rPr>
      </w:pPr>
      <w:r w:rsidRPr="00CE1972">
        <w:rPr>
          <w:rFonts w:cs="Tahoma"/>
          <w:b/>
        </w:rPr>
        <w:t xml:space="preserve">7. </w:t>
      </w:r>
      <w:r w:rsidRPr="00CE1972">
        <w:rPr>
          <w:rFonts w:cs="Tahoma"/>
          <w:b/>
        </w:rPr>
        <w:tab/>
        <w:t>Excess chemicals should never be returned to the reagent containers.</w:t>
      </w:r>
      <w:r w:rsidR="00E65FBF" w:rsidRPr="00CE1972">
        <w:rPr>
          <w:rFonts w:cs="Tahoma"/>
          <w:b/>
        </w:rPr>
        <w:t xml:space="preserve"> </w:t>
      </w:r>
      <w:r w:rsidRPr="00CE1972">
        <w:rPr>
          <w:rFonts w:cs="Tahoma"/>
        </w:rPr>
        <w:t>The entire supply might become contaminated.  Instead, give your excess to other students or put them in the waste containers.</w:t>
      </w:r>
    </w:p>
    <w:p w:rsidR="00AE546D" w:rsidRPr="00CE1972" w:rsidRDefault="00AE546D" w:rsidP="00AE546D">
      <w:pPr>
        <w:ind w:left="540" w:hanging="540"/>
        <w:rPr>
          <w:rFonts w:cs="Tahoma"/>
        </w:rPr>
      </w:pPr>
      <w:r w:rsidRPr="00CE1972">
        <w:rPr>
          <w:rFonts w:cs="Tahoma"/>
          <w:b/>
        </w:rPr>
        <w:t xml:space="preserve">8.  </w:t>
      </w:r>
      <w:r w:rsidRPr="00CE1972">
        <w:rPr>
          <w:rFonts w:cs="Tahoma"/>
          <w:b/>
        </w:rPr>
        <w:tab/>
        <w:t>Broken Glass</w:t>
      </w:r>
      <w:r w:rsidR="00E65FBF" w:rsidRPr="00CE1972">
        <w:rPr>
          <w:rFonts w:cs="Tahoma"/>
        </w:rPr>
        <w:t xml:space="preserve">. </w:t>
      </w:r>
      <w:r w:rsidRPr="00CE1972">
        <w:rPr>
          <w:rFonts w:cs="Tahoma"/>
        </w:rPr>
        <w:t xml:space="preserve">Dispose of broken glass in the blue and white cardboard boxes provided in the laboratory.  </w:t>
      </w:r>
      <w:r w:rsidRPr="00CE1972">
        <w:rPr>
          <w:rFonts w:cs="Tahoma"/>
          <w:b/>
          <w:u w:val="single"/>
        </w:rPr>
        <w:t>Do not</w:t>
      </w:r>
      <w:r w:rsidRPr="00CE1972">
        <w:rPr>
          <w:rFonts w:cs="Tahoma"/>
        </w:rPr>
        <w:t xml:space="preserve"> place broken glass into the trash can. Use a dustpan and brush provided—do not use your fingers to pick up the glass.</w:t>
      </w:r>
    </w:p>
    <w:p w:rsidR="00AE546D" w:rsidRPr="00CE1972" w:rsidRDefault="00AE546D" w:rsidP="00AE546D">
      <w:pPr>
        <w:ind w:left="540" w:hanging="540"/>
        <w:rPr>
          <w:rFonts w:cs="Tahoma"/>
          <w:b/>
        </w:rPr>
      </w:pPr>
      <w:r w:rsidRPr="00CE1972">
        <w:rPr>
          <w:rFonts w:cs="Tahoma"/>
          <w:b/>
        </w:rPr>
        <w:t xml:space="preserve">9.  </w:t>
      </w:r>
      <w:r w:rsidRPr="00CE1972">
        <w:rPr>
          <w:rFonts w:cs="Tahoma"/>
          <w:b/>
        </w:rPr>
        <w:tab/>
        <w:t>Know the location and the use of the first aid kit, fire extinguishers, the emergency shower and the eye wash in case of emergencies.</w:t>
      </w:r>
    </w:p>
    <w:p w:rsidR="00AE546D" w:rsidRPr="00CE1972" w:rsidRDefault="00AE546D" w:rsidP="00AE546D">
      <w:pPr>
        <w:ind w:left="540" w:hanging="540"/>
        <w:rPr>
          <w:rFonts w:cs="Tahoma"/>
          <w:b/>
        </w:rPr>
      </w:pPr>
      <w:r w:rsidRPr="00CE1972">
        <w:rPr>
          <w:rFonts w:cs="Tahoma"/>
          <w:b/>
        </w:rPr>
        <w:t>10.</w:t>
      </w:r>
      <w:r w:rsidRPr="00CE1972">
        <w:rPr>
          <w:rFonts w:cs="Tahoma"/>
          <w:b/>
        </w:rPr>
        <w:tab/>
        <w:t xml:space="preserve">Keep the benchtop clean and dry at all times. </w:t>
      </w:r>
      <w:r w:rsidRPr="00CE1972">
        <w:rPr>
          <w:rFonts w:cs="Tahoma"/>
        </w:rPr>
        <w:t>Clean with soap and water at the end of the period.</w:t>
      </w:r>
    </w:p>
    <w:p w:rsidR="000E19B2" w:rsidRPr="00CE1972" w:rsidRDefault="00AE546D" w:rsidP="000E19B2">
      <w:pPr>
        <w:ind w:left="540" w:hanging="540"/>
        <w:rPr>
          <w:rFonts w:cs="Tahoma"/>
          <w:b/>
        </w:rPr>
      </w:pPr>
      <w:r w:rsidRPr="00CE1972">
        <w:rPr>
          <w:rFonts w:cs="Tahoma"/>
          <w:b/>
        </w:rPr>
        <w:t>11.</w:t>
      </w:r>
      <w:r w:rsidRPr="00CE1972">
        <w:rPr>
          <w:rFonts w:cs="Tahoma"/>
          <w:b/>
        </w:rPr>
        <w:tab/>
        <w:t>Do not look down into a test tube! Angle test tubes away from people as you heat them.</w:t>
      </w:r>
      <w:r w:rsidR="00E65FBF" w:rsidRPr="00CE1972">
        <w:rPr>
          <w:rFonts w:cs="Tahoma"/>
          <w:b/>
        </w:rPr>
        <w:t xml:space="preserve"> </w:t>
      </w:r>
      <w:r w:rsidRPr="00CE1972">
        <w:rPr>
          <w:rFonts w:cs="Tahoma"/>
        </w:rPr>
        <w:t xml:space="preserve">Keep your face away from any chemicals being heated in open </w:t>
      </w:r>
      <w:proofErr w:type="gramStart"/>
      <w:r w:rsidRPr="00CE1972">
        <w:rPr>
          <w:rFonts w:cs="Tahoma"/>
        </w:rPr>
        <w:t>apparatuses.</w:t>
      </w:r>
      <w:proofErr w:type="gramEnd"/>
      <w:r w:rsidRPr="00CE1972">
        <w:rPr>
          <w:rFonts w:cs="Tahoma"/>
        </w:rPr>
        <w:t xml:space="preserve">  The tubes may erupt like geysers, so point them away from people.</w:t>
      </w:r>
    </w:p>
    <w:p w:rsidR="00132A15" w:rsidRPr="00CE1972" w:rsidRDefault="00132A15" w:rsidP="000E19B2">
      <w:pPr>
        <w:spacing w:after="0"/>
        <w:rPr>
          <w:rFonts w:cs="Tahoma"/>
          <w:b/>
        </w:rPr>
      </w:pPr>
    </w:p>
    <w:p w:rsidR="00132A15" w:rsidRPr="00CE1972" w:rsidRDefault="00132A15" w:rsidP="000E19B2">
      <w:pPr>
        <w:spacing w:after="0"/>
        <w:rPr>
          <w:rFonts w:cs="Tahoma"/>
          <w:b/>
        </w:rPr>
      </w:pPr>
    </w:p>
    <w:p w:rsidR="00132A15" w:rsidRPr="00CE1972" w:rsidRDefault="00132A15" w:rsidP="000E19B2">
      <w:pPr>
        <w:spacing w:after="0"/>
        <w:rPr>
          <w:rFonts w:cs="Tahoma"/>
          <w:b/>
        </w:rPr>
      </w:pPr>
    </w:p>
    <w:p w:rsidR="000E19B2" w:rsidRPr="00CE1972" w:rsidRDefault="00AE546D" w:rsidP="000E19B2">
      <w:pPr>
        <w:spacing w:after="0"/>
        <w:rPr>
          <w:rFonts w:cs="Tahoma"/>
          <w:b/>
        </w:rPr>
      </w:pPr>
      <w:r w:rsidRPr="00CE1972">
        <w:rPr>
          <w:rFonts w:cs="Tahoma"/>
          <w:b/>
        </w:rPr>
        <w:t>12.    Sniff!! Do not inhale!!</w:t>
      </w:r>
      <w:r w:rsidR="00E65FBF" w:rsidRPr="00CE1972">
        <w:rPr>
          <w:rFonts w:cs="Tahoma"/>
          <w:b/>
        </w:rPr>
        <w:t xml:space="preserve"> </w:t>
      </w:r>
      <w:r w:rsidRPr="00CE1972">
        <w:rPr>
          <w:rFonts w:cs="Tahoma"/>
        </w:rPr>
        <w:t>When attempting to detect chemical odor</w:t>
      </w:r>
      <w:r w:rsidR="00E65FBF" w:rsidRPr="00CE1972">
        <w:rPr>
          <w:rFonts w:cs="Tahoma"/>
        </w:rPr>
        <w:t>s, sni</w:t>
      </w:r>
      <w:r w:rsidR="000E19B2" w:rsidRPr="00CE1972">
        <w:rPr>
          <w:rFonts w:cs="Tahoma"/>
        </w:rPr>
        <w:t xml:space="preserve">ff gently.  </w:t>
      </w:r>
    </w:p>
    <w:p w:rsidR="00E65FBF" w:rsidRPr="00CE1972" w:rsidRDefault="000E19B2" w:rsidP="000E19B2">
      <w:pPr>
        <w:spacing w:after="0"/>
        <w:rPr>
          <w:rFonts w:cs="Tahoma"/>
        </w:rPr>
      </w:pPr>
      <w:r w:rsidRPr="00CE1972">
        <w:rPr>
          <w:rFonts w:cs="Tahoma"/>
        </w:rPr>
        <w:lastRenderedPageBreak/>
        <w:t xml:space="preserve">          Most chemical</w:t>
      </w:r>
      <w:r w:rsidR="00E65FBF" w:rsidRPr="00CE1972">
        <w:rPr>
          <w:rFonts w:cs="Tahoma"/>
        </w:rPr>
        <w:t xml:space="preserve"> </w:t>
      </w:r>
      <w:r w:rsidR="00AE546D" w:rsidRPr="00CE1972">
        <w:rPr>
          <w:rFonts w:cs="Tahoma"/>
        </w:rPr>
        <w:t>vapors are at least irritating if not toxic.</w:t>
      </w:r>
    </w:p>
    <w:p w:rsidR="000E19B2" w:rsidRPr="00CE1972" w:rsidRDefault="000E19B2" w:rsidP="000E19B2">
      <w:pPr>
        <w:spacing w:after="0"/>
        <w:rPr>
          <w:rFonts w:cs="Tahoma"/>
          <w:b/>
        </w:rPr>
      </w:pPr>
    </w:p>
    <w:p w:rsidR="00AE546D" w:rsidRPr="00CE1972" w:rsidRDefault="00AE546D" w:rsidP="00AE546D">
      <w:pPr>
        <w:ind w:left="540" w:hanging="540"/>
        <w:rPr>
          <w:rFonts w:cs="Tahoma"/>
          <w:b/>
        </w:rPr>
      </w:pPr>
      <w:r w:rsidRPr="00CE1972">
        <w:rPr>
          <w:rFonts w:cs="Tahoma"/>
          <w:b/>
        </w:rPr>
        <w:t>13.</w:t>
      </w:r>
      <w:r w:rsidRPr="00CE1972">
        <w:rPr>
          <w:rFonts w:cs="Tahoma"/>
          <w:b/>
        </w:rPr>
        <w:tab/>
        <w:t>Do not pick up hot objects.</w:t>
      </w:r>
      <w:r w:rsidR="00E65FBF" w:rsidRPr="00CE1972">
        <w:rPr>
          <w:rFonts w:cs="Tahoma"/>
          <w:b/>
        </w:rPr>
        <w:t xml:space="preserve"> </w:t>
      </w:r>
      <w:r w:rsidRPr="00CE1972">
        <w:rPr>
          <w:rFonts w:cs="Tahoma"/>
        </w:rPr>
        <w:t>Let items cool or use oven mitts/tongs to move hot items.</w:t>
      </w:r>
    </w:p>
    <w:p w:rsidR="00AE546D" w:rsidRPr="00CE1972" w:rsidRDefault="00AE546D" w:rsidP="00AE546D">
      <w:pPr>
        <w:ind w:left="540" w:hanging="540"/>
        <w:rPr>
          <w:rFonts w:cs="Tahoma"/>
        </w:rPr>
      </w:pPr>
      <w:r w:rsidRPr="00CE1972">
        <w:rPr>
          <w:rFonts w:cs="Tahoma"/>
          <w:b/>
        </w:rPr>
        <w:t>14.</w:t>
      </w:r>
      <w:r w:rsidRPr="00CE1972">
        <w:rPr>
          <w:rFonts w:cs="Tahoma"/>
          <w:b/>
        </w:rPr>
        <w:tab/>
        <w:t>Always pour concentrated acids into water carefully.</w:t>
      </w:r>
      <w:r w:rsidR="00E65FBF" w:rsidRPr="00CE1972">
        <w:rPr>
          <w:rFonts w:cs="Tahoma"/>
          <w:b/>
        </w:rPr>
        <w:t xml:space="preserve"> </w:t>
      </w:r>
      <w:r w:rsidRPr="00CE1972">
        <w:rPr>
          <w:rFonts w:cs="Tahoma"/>
        </w:rPr>
        <w:t>Any concentrated reagent should be handled with care.  Always pour concentrated sulfuric acid into water down the side of the container.  Never pour water into concentrated sulfuric acid.</w:t>
      </w:r>
    </w:p>
    <w:p w:rsidR="00836696" w:rsidRPr="00CE1972" w:rsidRDefault="00AE546D" w:rsidP="00AE546D">
      <w:pPr>
        <w:ind w:left="540" w:hanging="540"/>
        <w:rPr>
          <w:rFonts w:cs="Tahoma"/>
          <w:b/>
        </w:rPr>
      </w:pPr>
      <w:r w:rsidRPr="00CE1972">
        <w:rPr>
          <w:rFonts w:cs="Tahoma"/>
          <w:b/>
        </w:rPr>
        <w:t>15.</w:t>
      </w:r>
      <w:r w:rsidRPr="00CE1972">
        <w:rPr>
          <w:rFonts w:cs="Tahoma"/>
          <w:b/>
        </w:rPr>
        <w:tab/>
        <w:t>Wash it off with water!</w:t>
      </w:r>
      <w:r w:rsidR="00E65FBF" w:rsidRPr="00CE1972">
        <w:rPr>
          <w:rFonts w:cs="Tahoma"/>
          <w:b/>
        </w:rPr>
        <w:t xml:space="preserve"> </w:t>
      </w:r>
      <w:r w:rsidRPr="00CE1972">
        <w:rPr>
          <w:rFonts w:cs="Tahoma"/>
        </w:rPr>
        <w:t>If any chemical is splashed on you, wash it off with PLENTY of water.  Then report to the instructor, if further treatment is needed.</w:t>
      </w:r>
    </w:p>
    <w:p w:rsidR="00AE546D" w:rsidRPr="00CE1972" w:rsidRDefault="00AE546D" w:rsidP="00AE546D">
      <w:pPr>
        <w:ind w:left="540" w:hanging="540"/>
        <w:rPr>
          <w:rFonts w:cs="Tahoma"/>
        </w:rPr>
      </w:pPr>
      <w:r w:rsidRPr="00CE1972">
        <w:rPr>
          <w:rFonts w:cs="Tahoma"/>
          <w:b/>
        </w:rPr>
        <w:t>16.    Always wash your hands before leaving lab.</w:t>
      </w:r>
    </w:p>
    <w:p w:rsidR="00AE546D" w:rsidRPr="00CE1972" w:rsidRDefault="00AE546D" w:rsidP="00AE546D">
      <w:pPr>
        <w:ind w:left="540" w:hanging="540"/>
        <w:rPr>
          <w:rFonts w:cs="Tahoma"/>
        </w:rPr>
      </w:pPr>
      <w:r w:rsidRPr="00CE1972">
        <w:rPr>
          <w:rFonts w:cs="Tahoma"/>
          <w:b/>
        </w:rPr>
        <w:t>17.</w:t>
      </w:r>
      <w:r w:rsidRPr="00CE1972">
        <w:rPr>
          <w:rFonts w:cs="Tahoma"/>
          <w:b/>
        </w:rPr>
        <w:tab/>
        <w:t>Mercury vapors are poisonous</w:t>
      </w:r>
      <w:r w:rsidR="00E65FBF" w:rsidRPr="00CE1972">
        <w:rPr>
          <w:rFonts w:cs="Tahoma"/>
          <w:b/>
        </w:rPr>
        <w:t xml:space="preserve">. </w:t>
      </w:r>
      <w:r w:rsidRPr="00CE1972">
        <w:rPr>
          <w:rFonts w:cs="Tahoma"/>
        </w:rPr>
        <w:t>If some mercury is spilled (like by breaking a thermometer), it must be picked up immediately and properly disposed of.  Notify the instructor.</w:t>
      </w:r>
    </w:p>
    <w:p w:rsidR="00AE546D" w:rsidRPr="00CE1972" w:rsidRDefault="00AE546D" w:rsidP="00AE546D">
      <w:pPr>
        <w:ind w:left="540" w:hanging="540"/>
        <w:rPr>
          <w:rFonts w:cs="Tahoma"/>
        </w:rPr>
      </w:pPr>
      <w:r w:rsidRPr="00CE1972">
        <w:rPr>
          <w:rFonts w:cs="Tahoma"/>
          <w:b/>
        </w:rPr>
        <w:t>18.</w:t>
      </w:r>
      <w:r w:rsidRPr="00CE1972">
        <w:rPr>
          <w:rFonts w:cs="Tahoma"/>
          <w:b/>
        </w:rPr>
        <w:tab/>
        <w:t>Do not perform unauthorized experiments.</w:t>
      </w:r>
      <w:r w:rsidR="00E65FBF" w:rsidRPr="00CE1972">
        <w:rPr>
          <w:rFonts w:cs="Tahoma"/>
          <w:b/>
        </w:rPr>
        <w:t xml:space="preserve"> </w:t>
      </w:r>
      <w:r w:rsidRPr="00CE1972">
        <w:rPr>
          <w:rFonts w:cs="Tahoma"/>
        </w:rPr>
        <w:t>One of the common sources of accidents is the performance of experiments that have not been explicitly assigned or approved by the instructor.</w:t>
      </w:r>
    </w:p>
    <w:p w:rsidR="00AE546D" w:rsidRPr="00CE1972" w:rsidRDefault="00AE546D" w:rsidP="00AE546D">
      <w:pPr>
        <w:ind w:left="540" w:hanging="540"/>
        <w:rPr>
          <w:rFonts w:cs="Tahoma"/>
        </w:rPr>
      </w:pPr>
      <w:r w:rsidRPr="00CE1972">
        <w:rPr>
          <w:rFonts w:cs="Tahoma"/>
          <w:b/>
        </w:rPr>
        <w:t>19.</w:t>
      </w:r>
      <w:r w:rsidRPr="00CE1972">
        <w:rPr>
          <w:rFonts w:cs="Tahoma"/>
          <w:b/>
        </w:rPr>
        <w:tab/>
        <w:t>When in doubt, ask your instructor.</w:t>
      </w:r>
      <w:r w:rsidR="00E65FBF" w:rsidRPr="00CE1972">
        <w:rPr>
          <w:rFonts w:cs="Tahoma"/>
          <w:b/>
        </w:rPr>
        <w:t xml:space="preserve"> </w:t>
      </w:r>
      <w:r w:rsidRPr="00CE1972">
        <w:rPr>
          <w:rFonts w:cs="Tahoma"/>
        </w:rPr>
        <w:t>Your instructor is in the laboratory to answer any questions that come up in the course of the quarter's work.</w:t>
      </w:r>
    </w:p>
    <w:p w:rsidR="00AE546D" w:rsidRPr="00CE1972" w:rsidRDefault="00AE546D" w:rsidP="00AE546D">
      <w:pPr>
        <w:ind w:left="540" w:hanging="540"/>
        <w:rPr>
          <w:rFonts w:cs="Tahoma"/>
        </w:rPr>
      </w:pPr>
      <w:r w:rsidRPr="00CE1972">
        <w:rPr>
          <w:rFonts w:cs="Tahoma"/>
          <w:b/>
        </w:rPr>
        <w:t>20.</w:t>
      </w:r>
      <w:r w:rsidRPr="00CE1972">
        <w:rPr>
          <w:rFonts w:cs="Tahoma"/>
          <w:b/>
        </w:rPr>
        <w:tab/>
        <w:t>Emergency</w:t>
      </w:r>
      <w:r w:rsidR="00E65FBF" w:rsidRPr="00CE1972">
        <w:rPr>
          <w:rFonts w:cs="Tahoma"/>
          <w:b/>
        </w:rPr>
        <w:t xml:space="preserve">. </w:t>
      </w:r>
      <w:r w:rsidRPr="00CE1972">
        <w:rPr>
          <w:rFonts w:cs="Tahoma"/>
        </w:rPr>
        <w:t xml:space="preserve">In case of an accident, notify your instructor immediately.  </w:t>
      </w:r>
    </w:p>
    <w:p w:rsidR="00AE546D" w:rsidRPr="00CE1972" w:rsidRDefault="00AE546D" w:rsidP="00AE546D">
      <w:pPr>
        <w:ind w:left="540" w:hanging="540"/>
        <w:rPr>
          <w:rFonts w:cs="Tahoma"/>
        </w:rPr>
      </w:pPr>
    </w:p>
    <w:p w:rsidR="00836056" w:rsidRPr="00CE1972" w:rsidRDefault="00836056" w:rsidP="00836056">
      <w:pPr>
        <w:spacing w:after="0" w:line="240" w:lineRule="auto"/>
        <w:rPr>
          <w:rFonts w:cs="Tahoma"/>
          <w:b/>
          <w:sz w:val="32"/>
          <w:szCs w:val="32"/>
        </w:rPr>
      </w:pPr>
    </w:p>
    <w:p w:rsidR="00132A15" w:rsidRPr="00CE1972" w:rsidRDefault="00132A15">
      <w:pPr>
        <w:spacing w:after="0" w:line="240" w:lineRule="auto"/>
        <w:rPr>
          <w:rFonts w:cs="Tahoma"/>
          <w:sz w:val="32"/>
          <w:szCs w:val="32"/>
        </w:rPr>
      </w:pPr>
      <w:r w:rsidRPr="00CE1972">
        <w:rPr>
          <w:rFonts w:cs="Tahoma"/>
          <w:sz w:val="32"/>
          <w:szCs w:val="32"/>
        </w:rPr>
        <w:br w:type="page"/>
      </w:r>
    </w:p>
    <w:p w:rsidR="00132A15" w:rsidRDefault="00132A15" w:rsidP="00693D05">
      <w:pPr>
        <w:spacing w:after="0" w:line="240" w:lineRule="auto"/>
        <w:jc w:val="center"/>
        <w:rPr>
          <w:rFonts w:cs="Tahoma"/>
          <w:color w:val="FFFFFF" w:themeColor="background1"/>
          <w:sz w:val="32"/>
          <w:szCs w:val="32"/>
        </w:rPr>
      </w:pPr>
      <w:bookmarkStart w:id="0" w:name="_GoBack"/>
      <w:bookmarkEnd w:id="0"/>
    </w:p>
    <w:p w:rsidR="00AE546D" w:rsidRPr="00CE1972" w:rsidRDefault="00AE546D" w:rsidP="00693D05">
      <w:pPr>
        <w:spacing w:after="0" w:line="240" w:lineRule="auto"/>
        <w:jc w:val="center"/>
        <w:rPr>
          <w:rFonts w:cs="Tahoma"/>
        </w:rPr>
      </w:pPr>
      <w:r w:rsidRPr="00132A15">
        <w:rPr>
          <w:rFonts w:cs="Tahoma"/>
          <w:color w:val="20670D"/>
          <w:sz w:val="32"/>
          <w:szCs w:val="32"/>
        </w:rPr>
        <w:t>Laboratory Safety Worksheet</w:t>
      </w:r>
    </w:p>
    <w:p w:rsidR="00836056" w:rsidRPr="00CE1972" w:rsidRDefault="00836056" w:rsidP="00693D05">
      <w:pPr>
        <w:spacing w:after="0" w:line="240" w:lineRule="auto"/>
        <w:rPr>
          <w:rFonts w:cs="Tahoma"/>
        </w:rPr>
      </w:pPr>
    </w:p>
    <w:p w:rsidR="00693D05" w:rsidRPr="00CE1972" w:rsidRDefault="00AE546D" w:rsidP="00693D05">
      <w:pPr>
        <w:spacing w:after="0" w:line="240" w:lineRule="auto"/>
        <w:rPr>
          <w:rFonts w:cs="Tahoma"/>
          <w:b/>
          <w:sz w:val="36"/>
        </w:rPr>
      </w:pPr>
      <w:r w:rsidRPr="00CE1972">
        <w:rPr>
          <w:rFonts w:cs="Tahoma"/>
        </w:rPr>
        <w:t>Name__________________________________________________</w:t>
      </w:r>
    </w:p>
    <w:p w:rsidR="00693D05" w:rsidRPr="00CE1972" w:rsidRDefault="00693D05" w:rsidP="00693D05">
      <w:pPr>
        <w:spacing w:after="0" w:line="240" w:lineRule="auto"/>
        <w:rPr>
          <w:rFonts w:cs="Tahoma"/>
          <w:b/>
          <w:sz w:val="36"/>
        </w:rPr>
      </w:pPr>
    </w:p>
    <w:p w:rsidR="00AE546D" w:rsidRPr="00CE1972" w:rsidRDefault="00AE546D" w:rsidP="00693D05">
      <w:pPr>
        <w:spacing w:after="0" w:line="240" w:lineRule="auto"/>
        <w:rPr>
          <w:rFonts w:cs="Tahoma"/>
          <w:b/>
          <w:sz w:val="36"/>
        </w:rPr>
      </w:pPr>
      <w:r w:rsidRPr="00CE1972">
        <w:rPr>
          <w:rFonts w:cs="Tahoma"/>
        </w:rPr>
        <w:t>Sketch the floor plan of the laboratory.  Indicate the locations of exits, eyewash, ventilation hoods, fire extinguisher, first aid kit, and safety shower.</w:t>
      </w:r>
    </w:p>
    <w:p w:rsidR="00AE546D" w:rsidRPr="00CE1972" w:rsidRDefault="003E010C" w:rsidP="00693D05">
      <w:pPr>
        <w:tabs>
          <w:tab w:val="left" w:pos="540"/>
        </w:tabs>
        <w:spacing w:after="0" w:line="240" w:lineRule="auto"/>
        <w:ind w:right="-90"/>
        <w:rPr>
          <w:rFonts w:cs="Tahoma"/>
        </w:rPr>
      </w:pPr>
      <w:r w:rsidRPr="00CE1972">
        <w:rPr>
          <w:rFonts w:cs="Tahoma"/>
          <w:noProof/>
          <w:lang w:eastAsia="en-US"/>
        </w:rPr>
        <mc:AlternateContent>
          <mc:Choice Requires="wps">
            <w:drawing>
              <wp:anchor distT="0" distB="0" distL="114300" distR="114300" simplePos="0" relativeHeight="251661312" behindDoc="0" locked="0" layoutInCell="1" allowOverlap="1" wp14:anchorId="2A502F2E" wp14:editId="612EC496">
                <wp:simplePos x="0" y="0"/>
                <wp:positionH relativeFrom="column">
                  <wp:posOffset>594360</wp:posOffset>
                </wp:positionH>
                <wp:positionV relativeFrom="paragraph">
                  <wp:posOffset>70485</wp:posOffset>
                </wp:positionV>
                <wp:extent cx="4381500" cy="1943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5836" id="Rectangle 6" o:spid="_x0000_s1026" style="position:absolute;margin-left:46.8pt;margin-top:5.55pt;width:34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R9IQIAAD0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"/>
            </w:pict>
          </mc:Fallback>
        </mc:AlternateContent>
      </w:r>
    </w:p>
    <w:p w:rsidR="00AE546D" w:rsidRPr="00CE1972" w:rsidRDefault="00AE546D" w:rsidP="00693D05">
      <w:pPr>
        <w:tabs>
          <w:tab w:val="left" w:pos="540"/>
        </w:tabs>
        <w:spacing w:after="0" w:line="240" w:lineRule="auto"/>
        <w:ind w:right="-90"/>
        <w:rPr>
          <w:rFonts w:cs="Tahoma"/>
        </w:rPr>
      </w:pPr>
    </w:p>
    <w:p w:rsidR="00AE546D" w:rsidRPr="00CE1972" w:rsidRDefault="00AE546D" w:rsidP="00693D05">
      <w:pPr>
        <w:tabs>
          <w:tab w:val="left" w:pos="540"/>
        </w:tabs>
        <w:spacing w:after="0" w:line="240" w:lineRule="auto"/>
        <w:ind w:right="-90"/>
        <w:rPr>
          <w:rFonts w:cs="Tahoma"/>
        </w:rPr>
      </w:pPr>
    </w:p>
    <w:p w:rsidR="00AE546D" w:rsidRPr="00CE1972" w:rsidRDefault="00AE546D" w:rsidP="00693D05">
      <w:pPr>
        <w:tabs>
          <w:tab w:val="left" w:pos="540"/>
        </w:tabs>
        <w:spacing w:after="0" w:line="240" w:lineRule="auto"/>
        <w:ind w:right="-90"/>
        <w:rPr>
          <w:rFonts w:cs="Tahoma"/>
        </w:rPr>
      </w:pPr>
    </w:p>
    <w:p w:rsidR="00AE546D" w:rsidRPr="00CE1972" w:rsidRDefault="00AE546D" w:rsidP="00693D05">
      <w:pPr>
        <w:tabs>
          <w:tab w:val="left" w:pos="540"/>
        </w:tabs>
        <w:spacing w:after="0" w:line="240" w:lineRule="auto"/>
        <w:ind w:right="-90"/>
        <w:rPr>
          <w:rFonts w:cs="Tahoma"/>
        </w:rPr>
      </w:pPr>
    </w:p>
    <w:p w:rsidR="00FD04D5" w:rsidRPr="00CE1972" w:rsidRDefault="00FD04D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CE1972" w:rsidRDefault="00CE1972" w:rsidP="00CE1972">
      <w:pPr>
        <w:tabs>
          <w:tab w:val="left" w:pos="540"/>
        </w:tabs>
        <w:spacing w:after="0" w:line="480" w:lineRule="auto"/>
        <w:ind w:right="-90"/>
        <w:rPr>
          <w:rFonts w:cs="Tahoma"/>
        </w:rPr>
      </w:pPr>
    </w:p>
    <w:p w:rsidR="00AE546D" w:rsidRPr="00CE1972" w:rsidRDefault="00AE546D" w:rsidP="00CE1972">
      <w:pPr>
        <w:tabs>
          <w:tab w:val="left" w:pos="540"/>
        </w:tabs>
        <w:spacing w:after="0" w:line="480" w:lineRule="auto"/>
        <w:ind w:right="-90"/>
        <w:rPr>
          <w:rFonts w:cs="Tahoma"/>
        </w:rPr>
      </w:pPr>
      <w:r w:rsidRPr="00CE1972">
        <w:rPr>
          <w:rFonts w:cs="Tahoma"/>
        </w:rPr>
        <w:t xml:space="preserve">What are the laboratory rules about safety goggles? </w:t>
      </w: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CE1972" w:rsidRDefault="00CE1972">
      <w:pPr>
        <w:spacing w:after="0" w:line="240" w:lineRule="auto"/>
        <w:rPr>
          <w:rFonts w:cs="Tahoma"/>
        </w:rPr>
      </w:pPr>
      <w:r>
        <w:rPr>
          <w:rFonts w:cs="Tahoma"/>
        </w:rPr>
        <w:br w:type="page"/>
      </w: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AE546D" w:rsidRDefault="00AE546D" w:rsidP="00693D05">
      <w:pPr>
        <w:tabs>
          <w:tab w:val="left" w:pos="540"/>
        </w:tabs>
        <w:spacing w:after="0" w:line="240" w:lineRule="auto"/>
        <w:ind w:right="-90"/>
        <w:rPr>
          <w:rFonts w:cs="Tahoma"/>
        </w:rPr>
      </w:pPr>
      <w:r w:rsidRPr="00CE1972">
        <w:rPr>
          <w:rFonts w:cs="Tahoma"/>
        </w:rPr>
        <w:t>If you take too much of a chemical when working, what are you supposed to do with the excess?</w:t>
      </w:r>
    </w:p>
    <w:p w:rsidR="00CE1972" w:rsidRPr="00CE1972" w:rsidRDefault="00CE1972" w:rsidP="00693D05">
      <w:pPr>
        <w:tabs>
          <w:tab w:val="left" w:pos="540"/>
        </w:tabs>
        <w:spacing w:after="0" w:line="240" w:lineRule="auto"/>
        <w:ind w:right="-90"/>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AE546D" w:rsidRDefault="00AE546D" w:rsidP="00693D05">
      <w:pPr>
        <w:tabs>
          <w:tab w:val="left" w:pos="540"/>
        </w:tabs>
        <w:spacing w:after="0" w:line="240" w:lineRule="auto"/>
        <w:ind w:right="-90"/>
        <w:rPr>
          <w:rFonts w:cs="Tahoma"/>
        </w:rPr>
      </w:pPr>
      <w:r w:rsidRPr="00CE1972">
        <w:rPr>
          <w:rFonts w:cs="Tahoma"/>
        </w:rPr>
        <w:t>Should you pick up broken glass with your fingers?  Does the broken glass go in the trash can?  If not, where does it go?</w:t>
      </w:r>
    </w:p>
    <w:p w:rsidR="00CE1972" w:rsidRPr="00CE1972" w:rsidRDefault="00CE1972" w:rsidP="00693D05">
      <w:pPr>
        <w:tabs>
          <w:tab w:val="left" w:pos="540"/>
        </w:tabs>
        <w:spacing w:after="0" w:line="240" w:lineRule="auto"/>
        <w:ind w:right="-90"/>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AE546D" w:rsidRDefault="00AE546D" w:rsidP="00693D05">
      <w:pPr>
        <w:tabs>
          <w:tab w:val="left" w:pos="540"/>
        </w:tabs>
        <w:spacing w:after="0" w:line="240" w:lineRule="auto"/>
        <w:ind w:right="-90"/>
        <w:rPr>
          <w:rFonts w:cs="Tahoma"/>
        </w:rPr>
      </w:pPr>
      <w:r w:rsidRPr="00CE1972">
        <w:rPr>
          <w:rFonts w:cs="Tahoma"/>
        </w:rPr>
        <w:t>What precautions should be taken to prevent staining or damaging your clothing in the laboratory?</w:t>
      </w:r>
    </w:p>
    <w:p w:rsidR="00CE1972" w:rsidRPr="00CE1972" w:rsidRDefault="00CE1972" w:rsidP="00693D05">
      <w:pPr>
        <w:tabs>
          <w:tab w:val="left" w:pos="540"/>
        </w:tabs>
        <w:spacing w:after="0" w:line="240" w:lineRule="auto"/>
        <w:ind w:right="-90"/>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CE1972" w:rsidRDefault="00CE1972">
      <w:pPr>
        <w:spacing w:after="0" w:line="240" w:lineRule="auto"/>
        <w:rPr>
          <w:rFonts w:cs="Tahoma"/>
        </w:rPr>
      </w:pPr>
      <w:r>
        <w:rPr>
          <w:rFonts w:cs="Tahoma"/>
        </w:rPr>
        <w:br w:type="page"/>
      </w: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AE546D" w:rsidRPr="00CE1972" w:rsidRDefault="00693D05" w:rsidP="00693D05">
      <w:pPr>
        <w:tabs>
          <w:tab w:val="left" w:pos="540"/>
        </w:tabs>
        <w:spacing w:after="0" w:line="240" w:lineRule="auto"/>
        <w:ind w:right="-90"/>
        <w:rPr>
          <w:rFonts w:cs="Tahoma"/>
        </w:rPr>
      </w:pPr>
      <w:r w:rsidRPr="00CE1972">
        <w:rPr>
          <w:rFonts w:cs="Tahoma"/>
        </w:rPr>
        <w:t>W</w:t>
      </w:r>
      <w:r w:rsidR="00AE546D" w:rsidRPr="00CE1972">
        <w:rPr>
          <w:rFonts w:cs="Tahoma"/>
        </w:rPr>
        <w:t>hat is the correct way to dispose of chemicals at the end of the laboratory period?</w:t>
      </w:r>
    </w:p>
    <w:p w:rsidR="00693D05" w:rsidRPr="00CE1972" w:rsidRDefault="00AE546D" w:rsidP="00CE1972">
      <w:pPr>
        <w:spacing w:after="0" w:line="480" w:lineRule="auto"/>
      </w:pPr>
      <w:r w:rsidRPr="00CE1972">
        <w:rPr>
          <w:rFonts w:cs="Tahoma"/>
        </w:rPr>
        <w:t xml:space="preserve">  </w:t>
      </w:r>
      <w:r w:rsidR="00693D05"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46D" w:rsidRPr="00CE1972" w:rsidRDefault="00AE546D" w:rsidP="00693D05">
      <w:pPr>
        <w:spacing w:after="0" w:line="240" w:lineRule="auto"/>
        <w:rPr>
          <w:rFonts w:cs="Tahoma"/>
        </w:rPr>
      </w:pPr>
      <w:r w:rsidRPr="00CE1972">
        <w:rPr>
          <w:rFonts w:cs="Tahoma"/>
        </w:rPr>
        <w:t xml:space="preserve">  </w:t>
      </w:r>
    </w:p>
    <w:p w:rsidR="00AE546D" w:rsidRDefault="00AE546D" w:rsidP="00693D05">
      <w:pPr>
        <w:spacing w:after="0" w:line="240" w:lineRule="auto"/>
        <w:rPr>
          <w:rFonts w:cs="Tahoma"/>
        </w:rPr>
      </w:pPr>
      <w:r w:rsidRPr="00CE1972">
        <w:rPr>
          <w:rFonts w:cs="Tahoma"/>
        </w:rPr>
        <w:t>Why should you wash your hands before leaving lab?</w:t>
      </w:r>
    </w:p>
    <w:p w:rsidR="00CE1972" w:rsidRPr="00CE1972" w:rsidRDefault="00CE1972" w:rsidP="00693D05">
      <w:pPr>
        <w:spacing w:after="0" w:line="240" w:lineRule="auto"/>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spacing w:after="0" w:line="240" w:lineRule="auto"/>
        <w:rPr>
          <w:rFonts w:cs="Tahoma"/>
          <w:b/>
        </w:rPr>
      </w:pPr>
    </w:p>
    <w:p w:rsidR="00693D05" w:rsidRPr="00CE1972" w:rsidRDefault="00693D05" w:rsidP="00693D05">
      <w:pPr>
        <w:spacing w:after="0" w:line="240" w:lineRule="auto"/>
        <w:rPr>
          <w:rFonts w:cs="Tahoma"/>
          <w:b/>
        </w:rPr>
      </w:pPr>
    </w:p>
    <w:p w:rsidR="00AE546D" w:rsidRPr="00CE1972" w:rsidRDefault="00AE546D" w:rsidP="00693D05">
      <w:pPr>
        <w:spacing w:after="0" w:line="240" w:lineRule="auto"/>
        <w:rPr>
          <w:rFonts w:cs="Tahoma"/>
          <w:b/>
        </w:rPr>
      </w:pPr>
      <w:r w:rsidRPr="00CE1972">
        <w:rPr>
          <w:rFonts w:cs="Tahoma"/>
          <w:b/>
        </w:rPr>
        <w:t>I have read and will comply with all stated laboratory safety rules.</w:t>
      </w:r>
    </w:p>
    <w:p w:rsidR="00693D05" w:rsidRPr="00CE1972" w:rsidRDefault="00693D05" w:rsidP="00693D05">
      <w:pPr>
        <w:tabs>
          <w:tab w:val="left" w:pos="720"/>
          <w:tab w:val="left" w:pos="1080"/>
          <w:tab w:val="left" w:pos="1440"/>
          <w:tab w:val="left" w:pos="2160"/>
        </w:tabs>
        <w:spacing w:after="0" w:line="240" w:lineRule="auto"/>
        <w:ind w:right="-90"/>
        <w:rPr>
          <w:rFonts w:cs="Tahoma"/>
          <w:b/>
          <w:sz w:val="18"/>
        </w:rPr>
      </w:pPr>
    </w:p>
    <w:p w:rsidR="00693D05" w:rsidRPr="00CE1972" w:rsidRDefault="00693D05" w:rsidP="00693D05">
      <w:pPr>
        <w:tabs>
          <w:tab w:val="left" w:pos="720"/>
          <w:tab w:val="left" w:pos="1080"/>
          <w:tab w:val="left" w:pos="1440"/>
          <w:tab w:val="left" w:pos="2160"/>
        </w:tabs>
        <w:spacing w:after="0" w:line="240" w:lineRule="auto"/>
        <w:ind w:right="-90"/>
        <w:rPr>
          <w:rFonts w:cs="Tahoma"/>
          <w:b/>
          <w:sz w:val="18"/>
        </w:rPr>
      </w:pPr>
    </w:p>
    <w:p w:rsidR="00693D05" w:rsidRPr="00CE1972" w:rsidRDefault="00693D05" w:rsidP="00693D05">
      <w:pPr>
        <w:tabs>
          <w:tab w:val="left" w:pos="720"/>
          <w:tab w:val="left" w:pos="1080"/>
          <w:tab w:val="left" w:pos="1440"/>
          <w:tab w:val="left" w:pos="2160"/>
        </w:tabs>
        <w:spacing w:after="0" w:line="240" w:lineRule="auto"/>
        <w:ind w:right="-90"/>
        <w:rPr>
          <w:rFonts w:cs="Tahoma"/>
          <w:b/>
          <w:sz w:val="18"/>
        </w:rPr>
      </w:pPr>
    </w:p>
    <w:p w:rsidR="00AE546D" w:rsidRPr="00CE1972" w:rsidRDefault="00AE546D" w:rsidP="00693D05">
      <w:pPr>
        <w:tabs>
          <w:tab w:val="left" w:pos="720"/>
          <w:tab w:val="left" w:pos="1080"/>
          <w:tab w:val="left" w:pos="1440"/>
          <w:tab w:val="left" w:pos="2160"/>
        </w:tabs>
        <w:spacing w:after="0" w:line="240" w:lineRule="auto"/>
        <w:ind w:right="-90"/>
        <w:rPr>
          <w:szCs w:val="24"/>
        </w:rPr>
      </w:pPr>
      <w:r w:rsidRPr="00CE1972">
        <w:rPr>
          <w:rFonts w:cs="Tahoma"/>
          <w:b/>
          <w:sz w:val="18"/>
        </w:rPr>
        <w:t>Signature __________</w:t>
      </w:r>
      <w:r w:rsidR="003E010C" w:rsidRPr="00CE1972">
        <w:rPr>
          <w:rFonts w:cs="Tahoma"/>
          <w:b/>
          <w:sz w:val="18"/>
        </w:rPr>
        <w:t>_____</w:t>
      </w:r>
      <w:r w:rsidR="00385598" w:rsidRPr="00CE1972">
        <w:rPr>
          <w:rFonts w:cs="Tahoma"/>
          <w:b/>
          <w:sz w:val="18"/>
        </w:rPr>
        <w:t>____________</w:t>
      </w:r>
      <w:r w:rsidR="003E010C" w:rsidRPr="00CE1972">
        <w:rPr>
          <w:rFonts w:cs="Tahoma"/>
          <w:b/>
          <w:sz w:val="18"/>
        </w:rPr>
        <w:t>_________</w:t>
      </w:r>
      <w:r w:rsidRPr="00CE1972">
        <w:rPr>
          <w:rFonts w:cs="Tahoma"/>
          <w:b/>
          <w:sz w:val="18"/>
        </w:rPr>
        <w:t xml:space="preserve">__    </w:t>
      </w:r>
      <w:r w:rsidR="003E010C" w:rsidRPr="00CE1972">
        <w:rPr>
          <w:rFonts w:cs="Tahoma"/>
          <w:b/>
          <w:sz w:val="18"/>
        </w:rPr>
        <w:t>Classroom ___________________________</w:t>
      </w:r>
      <w:proofErr w:type="gramStart"/>
      <w:r w:rsidR="003E010C" w:rsidRPr="00CE1972">
        <w:rPr>
          <w:rFonts w:cs="Tahoma"/>
          <w:b/>
          <w:sz w:val="18"/>
        </w:rPr>
        <w:t>_</w:t>
      </w:r>
      <w:r w:rsidR="00BA1EC7" w:rsidRPr="00CE1972">
        <w:rPr>
          <w:rFonts w:cs="Tahoma"/>
          <w:b/>
          <w:sz w:val="18"/>
        </w:rPr>
        <w:t xml:space="preserve">  </w:t>
      </w:r>
      <w:r w:rsidRPr="00CE1972">
        <w:rPr>
          <w:rFonts w:cs="Tahoma"/>
          <w:b/>
          <w:sz w:val="18"/>
        </w:rPr>
        <w:t>Date</w:t>
      </w:r>
      <w:proofErr w:type="gramEnd"/>
      <w:r w:rsidRPr="00CE1972">
        <w:rPr>
          <w:rFonts w:cs="Tahoma"/>
          <w:b/>
          <w:sz w:val="18"/>
        </w:rPr>
        <w:t xml:space="preserve"> ___</w:t>
      </w:r>
      <w:r w:rsidR="003E010C" w:rsidRPr="00CE1972">
        <w:rPr>
          <w:rFonts w:cs="Tahoma"/>
          <w:b/>
          <w:sz w:val="18"/>
        </w:rPr>
        <w:t>_____________</w:t>
      </w:r>
      <w:r w:rsidRPr="00CE1972">
        <w:rPr>
          <w:rFonts w:cs="Tahoma"/>
          <w:b/>
          <w:sz w:val="18"/>
        </w:rPr>
        <w:t>___</w:t>
      </w:r>
    </w:p>
    <w:p w:rsidR="003B2B5E" w:rsidRPr="00CE1972" w:rsidRDefault="000E19B2" w:rsidP="00486342">
      <w:pPr>
        <w:jc w:val="center"/>
        <w:rPr>
          <w:sz w:val="32"/>
          <w:szCs w:val="24"/>
        </w:rPr>
      </w:pPr>
      <w:r w:rsidRPr="00CE1972">
        <w:rPr>
          <w:rFonts w:cs="Tahoma"/>
          <w:b/>
          <w:noProof/>
          <w:sz w:val="18"/>
          <w:lang w:eastAsia="en-US"/>
        </w:rPr>
        <mc:AlternateContent>
          <mc:Choice Requires="wps">
            <w:drawing>
              <wp:anchor distT="0" distB="0" distL="114300" distR="114300" simplePos="0" relativeHeight="251663360" behindDoc="0" locked="0" layoutInCell="1" allowOverlap="1" wp14:anchorId="5A389644" wp14:editId="47E99E7F">
                <wp:simplePos x="0" y="0"/>
                <wp:positionH relativeFrom="column">
                  <wp:posOffset>693420</wp:posOffset>
                </wp:positionH>
                <wp:positionV relativeFrom="paragraph">
                  <wp:posOffset>1557020</wp:posOffset>
                </wp:positionV>
                <wp:extent cx="4081145" cy="396240"/>
                <wp:effectExtent l="0" t="0" r="146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396240"/>
                        </a:xfrm>
                        <a:prstGeom prst="rect">
                          <a:avLst/>
                        </a:prstGeom>
                        <a:solidFill>
                          <a:srgbClr val="FFFFFF"/>
                        </a:solidFill>
                        <a:ln w="9525">
                          <a:solidFill>
                            <a:srgbClr val="000000"/>
                          </a:solidFill>
                          <a:miter lim="800000"/>
                          <a:headEnd/>
                          <a:tailEnd/>
                        </a:ln>
                      </wps:spPr>
                      <wps:txbx>
                        <w:txbxContent>
                          <w:p w:rsidR="00BA1EC7" w:rsidRPr="00BA1EC7" w:rsidRDefault="00BA1EC7" w:rsidP="00385598">
                            <w:pPr>
                              <w:jc w:val="center"/>
                              <w:rPr>
                                <w:sz w:val="16"/>
                              </w:rPr>
                            </w:pPr>
                            <w:r>
                              <w:rPr>
                                <w:sz w:val="16"/>
                              </w:rPr>
                              <w:t>The Safety Rules and Worksheet are</w:t>
                            </w:r>
                            <w:r w:rsidRPr="00BA1EC7">
                              <w:rPr>
                                <w:sz w:val="16"/>
                              </w:rPr>
                              <w:t xml:space="preserve"> license by Washington State Colleges under a </w:t>
                            </w:r>
                            <w:hyperlink r:id="rId16" w:history="1">
                              <w:r w:rsidRPr="00BA1EC7">
                                <w:rPr>
                                  <w:rStyle w:val="Hyperlink"/>
                                  <w:sz w:val="16"/>
                                </w:rPr>
                                <w:t>Creative Commons Attribution 3.0 United States License</w:t>
                              </w:r>
                            </w:hyperlink>
                            <w:r w:rsidRPr="00BA1EC7">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9644" id="_x0000_s1027" type="#_x0000_t202" style="position:absolute;left:0;text-align:left;margin-left:54.6pt;margin-top:122.6pt;width:321.3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3P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">
                <v:textbox>
                  <w:txbxContent>
                    <w:p w:rsidR="00BA1EC7" w:rsidRPr="00BA1EC7" w:rsidRDefault="00BA1EC7" w:rsidP="00385598">
                      <w:pPr>
                        <w:jc w:val="center"/>
                        <w:rPr>
                          <w:sz w:val="16"/>
                        </w:rPr>
                      </w:pPr>
                      <w:r>
                        <w:rPr>
                          <w:sz w:val="16"/>
                        </w:rPr>
                        <w:t>The Safety Rules and Worksheet are</w:t>
                      </w:r>
                      <w:r w:rsidRPr="00BA1EC7">
                        <w:rPr>
                          <w:sz w:val="16"/>
                        </w:rPr>
                        <w:t xml:space="preserve"> license by Washington State Colleges under a </w:t>
                      </w:r>
                      <w:hyperlink r:id="rId17" w:history="1">
                        <w:r w:rsidRPr="00BA1EC7">
                          <w:rPr>
                            <w:rStyle w:val="Hyperlink"/>
                            <w:sz w:val="16"/>
                          </w:rPr>
                          <w:t>Creative Commons Attribution 3.0 United States License</w:t>
                        </w:r>
                      </w:hyperlink>
                      <w:r w:rsidRPr="00BA1EC7">
                        <w:rPr>
                          <w:sz w:val="16"/>
                        </w:rPr>
                        <w:t>.</w:t>
                      </w:r>
                    </w:p>
                  </w:txbxContent>
                </v:textbox>
              </v:shape>
            </w:pict>
          </mc:Fallback>
        </mc:AlternateContent>
      </w:r>
    </w:p>
    <w:sectPr w:rsidR="003B2B5E" w:rsidRPr="00CE1972" w:rsidSect="00BA665C">
      <w:headerReference w:type="even" r:id="rId18"/>
      <w:headerReference w:type="default" r:id="rId19"/>
      <w:footerReference w:type="default" r:id="rId20"/>
      <w:headerReference w:type="first" r:id="rId21"/>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0A" w:rsidRDefault="004E060A" w:rsidP="009F12DB">
      <w:r>
        <w:separator/>
      </w:r>
    </w:p>
  </w:endnote>
  <w:endnote w:type="continuationSeparator" w:id="0">
    <w:p w:rsidR="004E060A" w:rsidRDefault="004E060A"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0A" w:rsidRDefault="004E060A" w:rsidP="009F12DB">
      <w:r>
        <w:separator/>
      </w:r>
    </w:p>
  </w:footnote>
  <w:footnote w:type="continuationSeparator" w:id="0">
    <w:p w:rsidR="004E060A" w:rsidRDefault="004E060A"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DF02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DF02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7pt;margin-top:-163.2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DF02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E171FB"/>
    <w:multiLevelType w:val="hybridMultilevel"/>
    <w:tmpl w:val="1B68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17"/>
  </w:num>
  <w:num w:numId="7">
    <w:abstractNumId w:val="13"/>
  </w:num>
  <w:num w:numId="8">
    <w:abstractNumId w:val="15"/>
  </w:num>
  <w:num w:numId="9">
    <w:abstractNumId w:val="9"/>
  </w:num>
  <w:num w:numId="10">
    <w:abstractNumId w:val="8"/>
  </w:num>
  <w:num w:numId="11">
    <w:abstractNumId w:val="4"/>
  </w:num>
  <w:num w:numId="12">
    <w:abstractNumId w:val="16"/>
  </w:num>
  <w:num w:numId="13">
    <w:abstractNumId w:val="12"/>
  </w:num>
  <w:num w:numId="14">
    <w:abstractNumId w:val="18"/>
  </w:num>
  <w:num w:numId="15">
    <w:abstractNumId w:val="19"/>
  </w:num>
  <w:num w:numId="16">
    <w:abstractNumId w:val="11"/>
  </w:num>
  <w:num w:numId="17">
    <w:abstractNumId w:val="20"/>
  </w:num>
  <w:num w:numId="18">
    <w:abstractNumId w:val="0"/>
  </w:num>
  <w:num w:numId="19">
    <w:abstractNumId w:val="5"/>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004DE6"/>
    <w:rsid w:val="00030FB5"/>
    <w:rsid w:val="000413B7"/>
    <w:rsid w:val="000A29A7"/>
    <w:rsid w:val="000E19B2"/>
    <w:rsid w:val="001250ED"/>
    <w:rsid w:val="00132A15"/>
    <w:rsid w:val="00145BD9"/>
    <w:rsid w:val="00192F26"/>
    <w:rsid w:val="001A74F8"/>
    <w:rsid w:val="001B4A13"/>
    <w:rsid w:val="001B4D6C"/>
    <w:rsid w:val="001F7403"/>
    <w:rsid w:val="002004C9"/>
    <w:rsid w:val="0020490C"/>
    <w:rsid w:val="002474C0"/>
    <w:rsid w:val="00275584"/>
    <w:rsid w:val="002B08F7"/>
    <w:rsid w:val="002B0C64"/>
    <w:rsid w:val="002F1520"/>
    <w:rsid w:val="002F21EE"/>
    <w:rsid w:val="00310EE4"/>
    <w:rsid w:val="00321EAC"/>
    <w:rsid w:val="003327E8"/>
    <w:rsid w:val="0033671B"/>
    <w:rsid w:val="00341DA0"/>
    <w:rsid w:val="0035755F"/>
    <w:rsid w:val="00372244"/>
    <w:rsid w:val="0037593A"/>
    <w:rsid w:val="003812FA"/>
    <w:rsid w:val="00385598"/>
    <w:rsid w:val="00390A4D"/>
    <w:rsid w:val="00397998"/>
    <w:rsid w:val="003B2B5E"/>
    <w:rsid w:val="003D79C0"/>
    <w:rsid w:val="003E010C"/>
    <w:rsid w:val="00422DA9"/>
    <w:rsid w:val="00442DA7"/>
    <w:rsid w:val="00475615"/>
    <w:rsid w:val="00476A3D"/>
    <w:rsid w:val="00486342"/>
    <w:rsid w:val="004D2881"/>
    <w:rsid w:val="004D4562"/>
    <w:rsid w:val="004E060A"/>
    <w:rsid w:val="004F1928"/>
    <w:rsid w:val="00514BE4"/>
    <w:rsid w:val="00525816"/>
    <w:rsid w:val="00525D84"/>
    <w:rsid w:val="00542962"/>
    <w:rsid w:val="005B67FD"/>
    <w:rsid w:val="00607667"/>
    <w:rsid w:val="00610A98"/>
    <w:rsid w:val="00616418"/>
    <w:rsid w:val="00633C34"/>
    <w:rsid w:val="006373D7"/>
    <w:rsid w:val="0064367B"/>
    <w:rsid w:val="006472B5"/>
    <w:rsid w:val="0067467B"/>
    <w:rsid w:val="006927C9"/>
    <w:rsid w:val="00693D05"/>
    <w:rsid w:val="006B399E"/>
    <w:rsid w:val="006C00B9"/>
    <w:rsid w:val="006C1044"/>
    <w:rsid w:val="006D01FA"/>
    <w:rsid w:val="0070739B"/>
    <w:rsid w:val="00774BA1"/>
    <w:rsid w:val="00791E7E"/>
    <w:rsid w:val="007A0F0F"/>
    <w:rsid w:val="007E45C6"/>
    <w:rsid w:val="00836056"/>
    <w:rsid w:val="00836696"/>
    <w:rsid w:val="008472FB"/>
    <w:rsid w:val="00853506"/>
    <w:rsid w:val="00857FEF"/>
    <w:rsid w:val="00875271"/>
    <w:rsid w:val="00881FD7"/>
    <w:rsid w:val="008A470F"/>
    <w:rsid w:val="008B2ACF"/>
    <w:rsid w:val="008F406C"/>
    <w:rsid w:val="009129C6"/>
    <w:rsid w:val="009140A9"/>
    <w:rsid w:val="00920D7D"/>
    <w:rsid w:val="00941D4D"/>
    <w:rsid w:val="00975AF9"/>
    <w:rsid w:val="00990A20"/>
    <w:rsid w:val="009A1C6E"/>
    <w:rsid w:val="009A24DF"/>
    <w:rsid w:val="009A7CCC"/>
    <w:rsid w:val="009F12DB"/>
    <w:rsid w:val="009F14D3"/>
    <w:rsid w:val="00A57A51"/>
    <w:rsid w:val="00A8750C"/>
    <w:rsid w:val="00AB70FF"/>
    <w:rsid w:val="00AE11D2"/>
    <w:rsid w:val="00AE546D"/>
    <w:rsid w:val="00B11B62"/>
    <w:rsid w:val="00B129B0"/>
    <w:rsid w:val="00B56A10"/>
    <w:rsid w:val="00BA1EC7"/>
    <w:rsid w:val="00BA665C"/>
    <w:rsid w:val="00BE6499"/>
    <w:rsid w:val="00C0563B"/>
    <w:rsid w:val="00C765C5"/>
    <w:rsid w:val="00CB04C2"/>
    <w:rsid w:val="00CE1972"/>
    <w:rsid w:val="00D1420C"/>
    <w:rsid w:val="00D32E6D"/>
    <w:rsid w:val="00D64108"/>
    <w:rsid w:val="00DA1B77"/>
    <w:rsid w:val="00DE27CC"/>
    <w:rsid w:val="00DF02BF"/>
    <w:rsid w:val="00E13D0B"/>
    <w:rsid w:val="00E448AC"/>
    <w:rsid w:val="00E65FBF"/>
    <w:rsid w:val="00E73613"/>
    <w:rsid w:val="00EB5485"/>
    <w:rsid w:val="00EC5714"/>
    <w:rsid w:val="00EE56AF"/>
    <w:rsid w:val="00F970F4"/>
    <w:rsid w:val="00FD0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47CF52-7BA4-45EA-800A-D0C127D8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836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content/acs/en/education/policies/safety.html" TargetMode="External"/><Relationship Id="rId13" Type="http://schemas.openxmlformats.org/officeDocument/2006/relationships/hyperlink" Target="http://www.nsta.org/docs/OvercrowdingInTheInstructionalSpa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sta.org/docs/SafetyInTheScienceClassroomLabAndField.pdf" TargetMode="External"/><Relationship Id="rId17" Type="http://schemas.openxmlformats.org/officeDocument/2006/relationships/hyperlink" Target="http://creativecommons.org/licenses/by/3.0/us/" TargetMode="Externa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safetyinstitute.org/epubs/LSG_English.pdf" TargetMode="External"/><Relationship Id="rId5" Type="http://schemas.openxmlformats.org/officeDocument/2006/relationships/webSettings" Target="webSettings.xml"/><Relationship Id="rId15" Type="http://schemas.openxmlformats.org/officeDocument/2006/relationships/hyperlink" Target="http://www.csb.gov/videos/after-the-rainbow/" TargetMode="External"/><Relationship Id="rId23" Type="http://schemas.openxmlformats.org/officeDocument/2006/relationships/theme" Target="theme/theme1.xml"/><Relationship Id="rId10" Type="http://schemas.openxmlformats.org/officeDocument/2006/relationships/hyperlink" Target="http://www.flinnsci.com/media/396468/safety_contract_h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s.nlm.nih.gov/enviro/labsafety.html" TargetMode="External"/><Relationship Id="rId14" Type="http://schemas.openxmlformats.org/officeDocument/2006/relationships/hyperlink" Target="https://www.osha.gov/SLTC/laborator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401ADCAD-2728-4AF5-8508-6D82D70B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Lasker Grace</cp:lastModifiedBy>
  <cp:revision>5</cp:revision>
  <dcterms:created xsi:type="dcterms:W3CDTF">2015-06-03T18:02:00Z</dcterms:created>
  <dcterms:modified xsi:type="dcterms:W3CDTF">2015-06-03T18:06:00Z</dcterms:modified>
</cp:coreProperties>
</file>